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5F7F7" w14:textId="77777777" w:rsidR="00281D0C" w:rsidRPr="00DF37EC" w:rsidRDefault="00016639" w:rsidP="00DF37EC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bookmarkStart w:id="0" w:name="P45"/>
      <w:bookmarkEnd w:id="0"/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ИНФОРМАЦИЯ</w:t>
      </w:r>
      <w:r w:rsidR="00B02B02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О ДЕЯТЕЛЬНОСТИ АУДИТОРСКОЙ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</w:t>
      </w:r>
      <w:r w:rsidR="00B02B02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ОРГАНИЗАЦИИ,</w:t>
      </w:r>
    </w:p>
    <w:p w14:paraId="7FF65F3B" w14:textId="6AA68BD4" w:rsidR="00B02B02" w:rsidRPr="00DF37EC" w:rsidRDefault="00B02B02" w:rsidP="00DF37EC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ПОДЛЕЖАЩЕЙ РАСКРЫТИЮ НА ЕЕ </w:t>
      </w:r>
      <w:r w:rsidR="00B0751B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ОФИЦИАЛЬНОМ </w:t>
      </w: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САЙТЕ</w:t>
      </w:r>
    </w:p>
    <w:p w14:paraId="21862C64" w14:textId="6298690E" w:rsidR="00281D0C" w:rsidRPr="00DF37EC" w:rsidRDefault="005935DE" w:rsidP="0066495D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Отчет </w:t>
      </w:r>
      <w:r w:rsidR="004C3A9B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А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 «РОСКОНСАЛТИНГ» за 202</w:t>
      </w:r>
      <w:r w:rsidR="0066495D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5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год</w:t>
      </w:r>
    </w:p>
    <w:p w14:paraId="29B04881" w14:textId="77777777" w:rsidR="00B02B02" w:rsidRPr="00DF37EC" w:rsidRDefault="00B02B02" w:rsidP="00DF37EC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017077A3" w14:textId="24CD952B" w:rsidR="00AC178F" w:rsidRPr="00DF37EC" w:rsidRDefault="00AC178F" w:rsidP="00DF37EC">
      <w:pPr>
        <w:pStyle w:val="ConsPlusNormal"/>
        <w:ind w:left="-57" w:right="-57"/>
        <w:jc w:val="center"/>
        <w:rPr>
          <w:rFonts w:ascii="Arial" w:hAnsi="Arial" w:cs="Arial"/>
          <w:spacing w:val="-4"/>
          <w:sz w:val="20"/>
          <w:szCs w:val="21"/>
        </w:rPr>
      </w:pP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Составлен</w:t>
      </w:r>
      <w:r w:rsidR="009F74D3"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а</w:t>
      </w: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 xml:space="preserve"> в соответствии с </w:t>
      </w:r>
      <w:r w:rsidR="008A7E55"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Приказом Минфина России от 30.11.2021 № 198н «Об утверждении перечня информации о деятельности аудиторской организации, подлежащей раскрытию на ее сайте в информационно-телекоммуникационной сети «Интернет» и установлении сроков раскрытия такой информации»</w:t>
      </w: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.</w:t>
      </w:r>
    </w:p>
    <w:p w14:paraId="6EC58D5D" w14:textId="77777777" w:rsidR="00AC178F" w:rsidRPr="00DF37EC" w:rsidRDefault="00AC178F" w:rsidP="00DF37EC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6ADA5042" w14:textId="77777777" w:rsidR="00B02B02" w:rsidRPr="00DF37EC" w:rsidRDefault="00B02B02" w:rsidP="00DF37EC">
      <w:pPr>
        <w:pStyle w:val="ConsPlusNormal"/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bookmarkStart w:id="1" w:name="P50"/>
      <w:bookmarkEnd w:id="1"/>
      <w:r w:rsidRPr="00DF37EC">
        <w:rPr>
          <w:rFonts w:ascii="Arial" w:hAnsi="Arial" w:cs="Arial"/>
          <w:b/>
          <w:sz w:val="21"/>
          <w:szCs w:val="21"/>
        </w:rPr>
        <w:t>Информация об аудиторской организации:</w:t>
      </w:r>
    </w:p>
    <w:p w14:paraId="5445D42F" w14:textId="77777777" w:rsidR="00530B55" w:rsidRPr="00DF37EC" w:rsidRDefault="00530B55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805"/>
        <w:gridCol w:w="6843"/>
        <w:gridCol w:w="7130"/>
      </w:tblGrid>
      <w:tr w:rsidR="00232F30" w:rsidRPr="00DF37EC" w14:paraId="7127EFB0" w14:textId="77777777" w:rsidTr="007F20FD">
        <w:trPr>
          <w:trHeight w:val="567"/>
        </w:trPr>
        <w:tc>
          <w:tcPr>
            <w:tcW w:w="272" w:type="pct"/>
          </w:tcPr>
          <w:p w14:paraId="15E9F19C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15" w:type="pct"/>
          </w:tcPr>
          <w:p w14:paraId="4AE69BAD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Полное наименование</w:t>
            </w:r>
          </w:p>
        </w:tc>
        <w:tc>
          <w:tcPr>
            <w:tcW w:w="2412" w:type="pct"/>
          </w:tcPr>
          <w:p w14:paraId="0BEF29EC" w14:textId="1E620D93" w:rsidR="0006147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Акционерное о</w:t>
            </w:r>
            <w:r w:rsidR="008A7E55" w:rsidRPr="00DF37EC">
              <w:rPr>
                <w:rFonts w:ascii="Arial" w:hAnsi="Arial" w:cs="Arial"/>
                <w:sz w:val="21"/>
                <w:szCs w:val="21"/>
              </w:rPr>
              <w:t>бщество «Р</w:t>
            </w:r>
            <w:r w:rsidRPr="00DF37EC">
              <w:rPr>
                <w:rFonts w:ascii="Arial" w:hAnsi="Arial" w:cs="Arial"/>
                <w:sz w:val="21"/>
                <w:szCs w:val="21"/>
              </w:rPr>
              <w:t>усское общество содействия К</w:t>
            </w:r>
            <w:r w:rsidR="008A7E55" w:rsidRPr="00DF37EC">
              <w:rPr>
                <w:rFonts w:ascii="Arial" w:hAnsi="Arial" w:cs="Arial"/>
                <w:sz w:val="21"/>
                <w:szCs w:val="21"/>
              </w:rPr>
              <w:t>ОНСАЛТИНГ»</w:t>
            </w:r>
          </w:p>
        </w:tc>
      </w:tr>
      <w:tr w:rsidR="00232F30" w:rsidRPr="00DF37EC" w14:paraId="356143B9" w14:textId="77777777" w:rsidTr="007F20FD">
        <w:trPr>
          <w:trHeight w:val="377"/>
        </w:trPr>
        <w:tc>
          <w:tcPr>
            <w:tcW w:w="272" w:type="pct"/>
          </w:tcPr>
          <w:p w14:paraId="2423328B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15" w:type="pct"/>
          </w:tcPr>
          <w:p w14:paraId="7556BEDB" w14:textId="77777777" w:rsidR="00061473" w:rsidRPr="00DF37EC" w:rsidRDefault="00B0751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Сокращенное</w:t>
            </w:r>
            <w:r w:rsidR="007125DC" w:rsidRPr="00DF37EC">
              <w:rPr>
                <w:rFonts w:ascii="Arial" w:hAnsi="Arial" w:cs="Arial"/>
                <w:sz w:val="21"/>
                <w:szCs w:val="21"/>
              </w:rPr>
              <w:t xml:space="preserve"> наименование</w:t>
            </w:r>
          </w:p>
        </w:tc>
        <w:tc>
          <w:tcPr>
            <w:tcW w:w="2412" w:type="pct"/>
          </w:tcPr>
          <w:p w14:paraId="1BE4D8E3" w14:textId="32AF8663" w:rsidR="00061473" w:rsidRPr="00DF37EC" w:rsidRDefault="00E8661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03030"/>
                <w:sz w:val="21"/>
                <w:szCs w:val="21"/>
              </w:rPr>
              <w:t>А</w:t>
            </w:r>
            <w:r w:rsidR="008A7E55" w:rsidRPr="00DF37EC">
              <w:rPr>
                <w:rFonts w:ascii="Arial" w:hAnsi="Arial" w:cs="Arial"/>
                <w:color w:val="303030"/>
                <w:sz w:val="21"/>
                <w:szCs w:val="21"/>
              </w:rPr>
              <w:t>О «РОСКОНСАЛТИНГ</w:t>
            </w:r>
            <w:r w:rsidR="009F74D3" w:rsidRPr="00DF37EC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DF37EC" w14:paraId="337762BD" w14:textId="77777777" w:rsidTr="007F20FD">
        <w:trPr>
          <w:trHeight w:val="377"/>
        </w:trPr>
        <w:tc>
          <w:tcPr>
            <w:tcW w:w="272" w:type="pct"/>
          </w:tcPr>
          <w:p w14:paraId="6F6FE014" w14:textId="77777777" w:rsidR="002339EB" w:rsidRPr="00DF37EC" w:rsidRDefault="002339E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315" w:type="pct"/>
          </w:tcPr>
          <w:p w14:paraId="31F4513C" w14:textId="77777777" w:rsidR="002339EB" w:rsidRPr="00DF37EC" w:rsidRDefault="002339E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на одном из языков народов РФ</w:t>
            </w:r>
          </w:p>
        </w:tc>
        <w:tc>
          <w:tcPr>
            <w:tcW w:w="2412" w:type="pct"/>
          </w:tcPr>
          <w:p w14:paraId="04DD28EB" w14:textId="12C35078" w:rsidR="002339EB" w:rsidRPr="00DF37EC" w:rsidRDefault="00E8661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03030"/>
                <w:sz w:val="21"/>
                <w:szCs w:val="21"/>
              </w:rPr>
              <w:t>А</w:t>
            </w:r>
            <w:r w:rsidR="008A7E55" w:rsidRPr="00DF37EC">
              <w:rPr>
                <w:rFonts w:ascii="Arial" w:hAnsi="Arial" w:cs="Arial"/>
                <w:color w:val="303030"/>
                <w:sz w:val="21"/>
                <w:szCs w:val="21"/>
              </w:rPr>
              <w:t>О «РОСКОНСАЛТИНГ</w:t>
            </w:r>
            <w:r w:rsidR="009F74D3" w:rsidRPr="00DF37EC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DF37EC" w14:paraId="42998086" w14:textId="77777777" w:rsidTr="007F20FD">
        <w:trPr>
          <w:trHeight w:val="377"/>
        </w:trPr>
        <w:tc>
          <w:tcPr>
            <w:tcW w:w="272" w:type="pct"/>
          </w:tcPr>
          <w:p w14:paraId="0613BC50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15" w:type="pct"/>
          </w:tcPr>
          <w:p w14:paraId="3E2BFFC3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на иностранном языке</w:t>
            </w:r>
          </w:p>
        </w:tc>
        <w:tc>
          <w:tcPr>
            <w:tcW w:w="2412" w:type="pct"/>
          </w:tcPr>
          <w:p w14:paraId="38FFA63F" w14:textId="753C149D" w:rsidR="00061473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232F30" w:rsidRPr="00DF37EC" w14:paraId="537D1870" w14:textId="77777777" w:rsidTr="007F20FD">
        <w:trPr>
          <w:trHeight w:val="377"/>
        </w:trPr>
        <w:tc>
          <w:tcPr>
            <w:tcW w:w="272" w:type="pct"/>
          </w:tcPr>
          <w:p w14:paraId="15E47304" w14:textId="77777777" w:rsidR="00530B55" w:rsidRPr="00DF37EC" w:rsidRDefault="00530B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5" w:type="pct"/>
          </w:tcPr>
          <w:p w14:paraId="781D2E3A" w14:textId="77777777" w:rsidR="00530B55" w:rsidRPr="00DF37EC" w:rsidRDefault="00530B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Адрес в пределах места нахождения</w:t>
            </w:r>
          </w:p>
        </w:tc>
        <w:tc>
          <w:tcPr>
            <w:tcW w:w="2412" w:type="pct"/>
          </w:tcPr>
          <w:p w14:paraId="128355BE" w14:textId="77FC15E8" w:rsidR="001F063B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115114, г. Москва, ул. Кожевническая, д. 7 стр. 2, помещ. III ком. 1</w:t>
            </w:r>
            <w:r w:rsidR="00E86616" w:rsidRPr="00DF37EC">
              <w:rPr>
                <w:rFonts w:ascii="Arial" w:hAnsi="Arial" w:cs="Arial"/>
                <w:sz w:val="21"/>
                <w:szCs w:val="21"/>
              </w:rPr>
              <w:t>5</w:t>
            </w:r>
            <w:r w:rsidRPr="00DF37EC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2F30" w:rsidRPr="00DF37EC" w14:paraId="5195B392" w14:textId="77777777" w:rsidTr="007F20FD">
        <w:trPr>
          <w:trHeight w:val="377"/>
        </w:trPr>
        <w:tc>
          <w:tcPr>
            <w:tcW w:w="272" w:type="pct"/>
          </w:tcPr>
          <w:p w14:paraId="011F664B" w14:textId="77777777" w:rsidR="003841FB" w:rsidRPr="00DF37EC" w:rsidRDefault="003841F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15" w:type="pct"/>
          </w:tcPr>
          <w:p w14:paraId="2CA40A6A" w14:textId="77777777" w:rsidR="003841FB" w:rsidRPr="00DF37EC" w:rsidRDefault="003841F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Номер телефона</w:t>
            </w:r>
          </w:p>
        </w:tc>
        <w:tc>
          <w:tcPr>
            <w:tcW w:w="2412" w:type="pct"/>
          </w:tcPr>
          <w:p w14:paraId="2C303CB5" w14:textId="0BFE8086" w:rsidR="003841FB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  <w:lang w:val="en-US"/>
              </w:rPr>
              <w:t>8 (499) 372-12-26</w:t>
            </w:r>
          </w:p>
        </w:tc>
      </w:tr>
      <w:tr w:rsidR="00232F30" w:rsidRPr="00DF37EC" w14:paraId="4BDD3E9A" w14:textId="77777777" w:rsidTr="007F20FD">
        <w:trPr>
          <w:trHeight w:val="377"/>
        </w:trPr>
        <w:tc>
          <w:tcPr>
            <w:tcW w:w="272" w:type="pct"/>
          </w:tcPr>
          <w:p w14:paraId="7716D8FE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5" w:type="pct"/>
          </w:tcPr>
          <w:p w14:paraId="428F6E7A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Адрес электронной почты </w:t>
            </w:r>
          </w:p>
        </w:tc>
        <w:tc>
          <w:tcPr>
            <w:tcW w:w="2412" w:type="pct"/>
          </w:tcPr>
          <w:p w14:paraId="138E0EDF" w14:textId="09E29FA0" w:rsidR="0011056C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  <w:lang w:val="en-US"/>
              </w:rPr>
              <w:t>rcons@bk.ru</w:t>
            </w:r>
          </w:p>
        </w:tc>
      </w:tr>
    </w:tbl>
    <w:p w14:paraId="01B77FA1" w14:textId="77777777" w:rsidR="00B02B02" w:rsidRPr="00DF37EC" w:rsidRDefault="00B02B02" w:rsidP="00DF37EC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2. Информация о наличии права аудиторской организации оказывать аудиторские услуги:</w:t>
      </w:r>
    </w:p>
    <w:p w14:paraId="77A7E341" w14:textId="77777777" w:rsidR="00C36D5D" w:rsidRPr="00DF37EC" w:rsidRDefault="00C36D5D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805"/>
        <w:gridCol w:w="6815"/>
        <w:gridCol w:w="7164"/>
      </w:tblGrid>
      <w:tr w:rsidR="0011056C" w:rsidRPr="00DF37EC" w14:paraId="5668E99C" w14:textId="77777777" w:rsidTr="007F20FD">
        <w:trPr>
          <w:trHeight w:val="849"/>
        </w:trPr>
        <w:tc>
          <w:tcPr>
            <w:tcW w:w="272" w:type="pct"/>
          </w:tcPr>
          <w:p w14:paraId="7EC6356A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05" w:type="pct"/>
          </w:tcPr>
          <w:p w14:paraId="14FC1D92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3" w:type="pct"/>
          </w:tcPr>
          <w:p w14:paraId="70C2B462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государственной регистрации юридического лица</w:t>
            </w:r>
          </w:p>
          <w:p w14:paraId="788EF707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17.12.1998</w:t>
            </w:r>
          </w:p>
          <w:p w14:paraId="1FA7C93F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02E0398D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и номер решения о приеме в члены СРО</w:t>
            </w:r>
          </w:p>
          <w:p w14:paraId="6F0C8A85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18.02.2020 № 435</w:t>
            </w:r>
          </w:p>
          <w:p w14:paraId="4F2B0847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40E97538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вступления в силу решения о приеме в члены СРО</w:t>
            </w:r>
          </w:p>
          <w:p w14:paraId="5742AE9F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18.02.2020</w:t>
            </w:r>
          </w:p>
          <w:p w14:paraId="3431FC54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7CA9F1F0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записи в реестр</w:t>
            </w:r>
          </w:p>
          <w:p w14:paraId="27071978" w14:textId="1EB372B6" w:rsidR="0011056C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21.02.2020</w:t>
            </w:r>
          </w:p>
        </w:tc>
      </w:tr>
      <w:tr w:rsidR="000B470F" w:rsidRPr="00DF37EC" w14:paraId="06C51B57" w14:textId="77777777" w:rsidTr="007F20FD">
        <w:trPr>
          <w:trHeight w:val="967"/>
        </w:trPr>
        <w:tc>
          <w:tcPr>
            <w:tcW w:w="272" w:type="pct"/>
          </w:tcPr>
          <w:p w14:paraId="11D6D76C" w14:textId="77777777" w:rsidR="000B470F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2305" w:type="pct"/>
          </w:tcPr>
          <w:p w14:paraId="7A13043A" w14:textId="77777777" w:rsidR="000B470F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3" w:type="pct"/>
          </w:tcPr>
          <w:p w14:paraId="4696158A" w14:textId="58879D33" w:rsidR="000B470F" w:rsidRPr="00DF37EC" w:rsidRDefault="0021721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30 декабря 2022 г.</w:t>
            </w:r>
          </w:p>
        </w:tc>
      </w:tr>
      <w:tr w:rsidR="0011056C" w:rsidRPr="00DF37EC" w14:paraId="380DD3D4" w14:textId="77777777" w:rsidTr="007F20FD">
        <w:trPr>
          <w:trHeight w:val="1054"/>
        </w:trPr>
        <w:tc>
          <w:tcPr>
            <w:tcW w:w="272" w:type="pct"/>
          </w:tcPr>
          <w:p w14:paraId="52B681AA" w14:textId="0B3A9511" w:rsidR="0011056C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05" w:type="pct"/>
          </w:tcPr>
          <w:p w14:paraId="3E994547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3" w:type="pct"/>
          </w:tcPr>
          <w:p w14:paraId="19038B90" w14:textId="45B4AACE" w:rsidR="0011056C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внесена</w:t>
            </w:r>
          </w:p>
        </w:tc>
      </w:tr>
    </w:tbl>
    <w:p w14:paraId="2F7453B1" w14:textId="77777777" w:rsidR="004105A6" w:rsidRPr="00DF37EC" w:rsidRDefault="004105A6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bookmarkStart w:id="3" w:name="P59"/>
      <w:bookmarkEnd w:id="3"/>
    </w:p>
    <w:p w14:paraId="3AFABC74" w14:textId="08EF6A45" w:rsidR="00D16118" w:rsidRPr="00DF37EC" w:rsidRDefault="00B02B02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63CC8E57" w14:textId="77777777" w:rsidR="00071633" w:rsidRPr="00DF37EC" w:rsidRDefault="00071633" w:rsidP="00DF37EC">
      <w:pPr>
        <w:pStyle w:val="ConsPlusNormal"/>
        <w:ind w:firstLine="539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D16118" w:rsidRPr="00DF37EC" w14:paraId="3DBC2CD9" w14:textId="77777777" w:rsidTr="007F20FD">
        <w:trPr>
          <w:trHeight w:val="567"/>
        </w:trPr>
        <w:tc>
          <w:tcPr>
            <w:tcW w:w="272" w:type="pct"/>
          </w:tcPr>
          <w:p w14:paraId="401C70D4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314" w:type="pct"/>
          </w:tcPr>
          <w:p w14:paraId="1E2141D2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1CD1B460" w14:textId="0BA4A84C" w:rsidR="0007163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Скрипай Валентин Иванович - генеральный директор с 24.11.2021 г.</w:t>
            </w:r>
          </w:p>
          <w:p w14:paraId="391218FE" w14:textId="77777777" w:rsidR="0007163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7CE6CFBB" w14:textId="6765455E" w:rsidR="00D16118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Чубов Дмитрий Александрович - директор с 02.08.2022 г.</w:t>
            </w:r>
          </w:p>
        </w:tc>
      </w:tr>
      <w:tr w:rsidR="00D16118" w:rsidRPr="00DF37EC" w14:paraId="042420C8" w14:textId="77777777" w:rsidTr="007F20FD">
        <w:trPr>
          <w:trHeight w:val="1442"/>
        </w:trPr>
        <w:tc>
          <w:tcPr>
            <w:tcW w:w="272" w:type="pct"/>
          </w:tcPr>
          <w:p w14:paraId="77115AAB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314" w:type="pct"/>
          </w:tcPr>
          <w:p w14:paraId="6FD04A27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6ABDFFB2" w14:textId="3A26D82B" w:rsidR="00D16118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К компетенции генерального директора относятся все вопросы руководства текущей деятельностью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>РОСКОНСАЛТИНГ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» (Общества), за исключением вопросов, отнесенных к 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>и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сключительной компетенции общего собрания 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 xml:space="preserve">участников </w:t>
            </w:r>
            <w:r w:rsidRPr="00DF37EC">
              <w:rPr>
                <w:rFonts w:ascii="Arial" w:hAnsi="Arial" w:cs="Arial"/>
                <w:sz w:val="21"/>
                <w:szCs w:val="21"/>
              </w:rPr>
              <w:t>Общества</w:t>
            </w:r>
            <w:r w:rsidR="007F20FD" w:rsidRPr="00DF37E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074FA5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Генеральный директор Общества:</w:t>
            </w:r>
          </w:p>
          <w:p w14:paraId="318729B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без доверенности действует от имени Общества, в том числе представляет его интересы и совершает сделки;</w:t>
            </w:r>
          </w:p>
          <w:p w14:paraId="2957EA82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подписывает финансовые и иные документы Общества;</w:t>
            </w:r>
          </w:p>
          <w:p w14:paraId="2CCC4A54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открывает в банках расчетный и другие счета, распоряжается имуществом и финансовыми средствами Общества в пределах своей компетенции;</w:t>
            </w:r>
          </w:p>
          <w:p w14:paraId="344C4ED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обеспечивает подготовку и представляет единственному собственнику годовой отчет, годовой бухгалтерский баланс, информирует указанные органы о текущей финансовой и хозяйственной деятельности, организует выполнение решений единственного участника общества;</w:t>
            </w:r>
          </w:p>
          <w:p w14:paraId="6E7924CE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руководит исполнительным персоналом Общества, утверждает организационную структуру и штатное расписание, организует учет и обеспечивает составление и своевременное представление бухгалтерской и статистической отчетности о деятельности Общества в налоговые органы, органы внебюджетных фондов и органы государственной статистики;</w:t>
            </w:r>
          </w:p>
          <w:p w14:paraId="3885F47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- выдает доверенности на право представительства от имени Общества, в том числе доверенности с правом передоверия;</w:t>
            </w:r>
          </w:p>
          <w:p w14:paraId="06003600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издает приказы (распоряжения), обязательные для персонала Общества, в том числе о назначении на должности работников Общества, об их переводе и увольнении, применяет меры поощрения и налагает дисциплинарные взыскания;</w:t>
            </w:r>
          </w:p>
          <w:p w14:paraId="24B9BA13" w14:textId="06C1F4A5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осуществляет иные полномочия, не отнесенные гражданским законодательством Российской Федерации или Уставом Общества к компетенции решений единственного участника общества.</w:t>
            </w:r>
          </w:p>
        </w:tc>
      </w:tr>
      <w:tr w:rsidR="0069708B" w:rsidRPr="00DF37EC" w14:paraId="665224F0" w14:textId="77777777" w:rsidTr="007F20FD">
        <w:trPr>
          <w:trHeight w:val="568"/>
        </w:trPr>
        <w:tc>
          <w:tcPr>
            <w:tcW w:w="272" w:type="pct"/>
          </w:tcPr>
          <w:p w14:paraId="221AA20F" w14:textId="77777777" w:rsidR="0069708B" w:rsidRPr="00DF37EC" w:rsidRDefault="003F276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14" w:type="pct"/>
          </w:tcPr>
          <w:p w14:paraId="72C7EE91" w14:textId="77777777" w:rsidR="0069708B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>лен</w:t>
            </w:r>
            <w:r w:rsidR="00797E0A" w:rsidRPr="00DF37EC">
              <w:rPr>
                <w:rFonts w:ascii="Arial" w:hAnsi="Arial" w:cs="Arial"/>
                <w:sz w:val="21"/>
                <w:szCs w:val="21"/>
              </w:rPr>
              <w:t>ы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 xml:space="preserve"> к</w:t>
            </w:r>
            <w:r w:rsidR="0069708B" w:rsidRPr="00DF37EC">
              <w:rPr>
                <w:rFonts w:ascii="Arial" w:hAnsi="Arial" w:cs="Arial"/>
                <w:sz w:val="21"/>
                <w:szCs w:val="21"/>
              </w:rPr>
              <w:t xml:space="preserve">оллегиального исполнительного органа аудиторской организации </w:t>
            </w:r>
          </w:p>
        </w:tc>
        <w:tc>
          <w:tcPr>
            <w:tcW w:w="2414" w:type="pct"/>
          </w:tcPr>
          <w:p w14:paraId="7B1817B3" w14:textId="4F81AC9F" w:rsidR="0069708B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коллегиальный исполнительный орган - отсутствует</w:t>
            </w:r>
          </w:p>
        </w:tc>
      </w:tr>
      <w:tr w:rsidR="00C27D33" w:rsidRPr="00DF37EC" w14:paraId="1DD1E9B5" w14:textId="77777777" w:rsidTr="007F20FD">
        <w:trPr>
          <w:trHeight w:val="567"/>
        </w:trPr>
        <w:tc>
          <w:tcPr>
            <w:tcW w:w="272" w:type="pct"/>
          </w:tcPr>
          <w:p w14:paraId="05FED4AA" w14:textId="77777777" w:rsidR="00C27D33" w:rsidRPr="00DF37EC" w:rsidRDefault="00C27D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а4 </w:t>
            </w:r>
          </w:p>
        </w:tc>
        <w:tc>
          <w:tcPr>
            <w:tcW w:w="2314" w:type="pct"/>
          </w:tcPr>
          <w:p w14:paraId="1C31337C" w14:textId="77777777" w:rsidR="00C27D33" w:rsidRPr="00DF37EC" w:rsidRDefault="00C27D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2690D897" w14:textId="32AE235B" w:rsidR="00C27D33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</w:t>
            </w:r>
            <w:r w:rsidR="00C27D33" w:rsidRPr="00DF37EC">
              <w:rPr>
                <w:rFonts w:ascii="Arial" w:hAnsi="Arial" w:cs="Arial"/>
                <w:sz w:val="21"/>
                <w:szCs w:val="21"/>
              </w:rPr>
              <w:t>рименимо</w:t>
            </w:r>
          </w:p>
        </w:tc>
      </w:tr>
      <w:tr w:rsidR="00795802" w:rsidRPr="00DF37EC" w14:paraId="353C1BBD" w14:textId="77777777" w:rsidTr="007F20FD">
        <w:trPr>
          <w:trHeight w:val="567"/>
        </w:trPr>
        <w:tc>
          <w:tcPr>
            <w:tcW w:w="272" w:type="pct"/>
          </w:tcPr>
          <w:p w14:paraId="18FF77DC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а5 </w:t>
            </w:r>
          </w:p>
        </w:tc>
        <w:tc>
          <w:tcPr>
            <w:tcW w:w="2314" w:type="pct"/>
          </w:tcPr>
          <w:p w14:paraId="1BA5E1C1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Совета директоров аудиторской организации</w:t>
            </w:r>
          </w:p>
        </w:tc>
        <w:tc>
          <w:tcPr>
            <w:tcW w:w="2414" w:type="pct"/>
          </w:tcPr>
          <w:p w14:paraId="45D270BF" w14:textId="45544060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  <w:tr w:rsidR="00795802" w:rsidRPr="00DF37EC" w14:paraId="5630DEA1" w14:textId="77777777" w:rsidTr="007F20FD">
        <w:trPr>
          <w:trHeight w:val="567"/>
        </w:trPr>
        <w:tc>
          <w:tcPr>
            <w:tcW w:w="272" w:type="pct"/>
          </w:tcPr>
          <w:p w14:paraId="5E00FF05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а6 </w:t>
            </w:r>
          </w:p>
        </w:tc>
        <w:tc>
          <w:tcPr>
            <w:tcW w:w="2314" w:type="pct"/>
          </w:tcPr>
          <w:p w14:paraId="67444917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2414" w:type="pct"/>
          </w:tcPr>
          <w:p w14:paraId="41B4F53C" w14:textId="62413FCE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</w:tbl>
    <w:p w14:paraId="2BD9AC8B" w14:textId="77777777" w:rsidR="00B02B02" w:rsidRPr="00DF37EC" w:rsidRDefault="00B02B02" w:rsidP="00DF37EC">
      <w:pPr>
        <w:pStyle w:val="ConsPlusNormal"/>
        <w:spacing w:before="220"/>
        <w:jc w:val="center"/>
        <w:rPr>
          <w:rFonts w:ascii="Arial" w:hAnsi="Arial" w:cs="Arial"/>
          <w:b/>
          <w:sz w:val="21"/>
          <w:szCs w:val="21"/>
        </w:rPr>
      </w:pPr>
      <w:bookmarkStart w:id="4" w:name="P60"/>
      <w:bookmarkEnd w:id="4"/>
      <w:r w:rsidRPr="00DF37EC">
        <w:rPr>
          <w:rFonts w:ascii="Arial" w:hAnsi="Arial" w:cs="Arial"/>
          <w:b/>
          <w:sz w:val="21"/>
          <w:szCs w:val="21"/>
        </w:rPr>
        <w:t>4. Информация о лицах, связанных с аудиторской организацией:</w:t>
      </w:r>
    </w:p>
    <w:p w14:paraId="58BD131B" w14:textId="77777777" w:rsidR="0013483E" w:rsidRPr="00DF37EC" w:rsidRDefault="0013483E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5" w:name="P61"/>
      <w:bookmarkEnd w:id="5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7F20FD" w:rsidRPr="00DF37EC" w14:paraId="2DC7AC86" w14:textId="77777777" w:rsidTr="009F344E">
        <w:trPr>
          <w:trHeight w:val="397"/>
        </w:trPr>
        <w:tc>
          <w:tcPr>
            <w:tcW w:w="272" w:type="pct"/>
            <w:vAlign w:val="center"/>
          </w:tcPr>
          <w:p w14:paraId="6892DF01" w14:textId="77777777" w:rsidR="0013483E" w:rsidRPr="00DF37EC" w:rsidRDefault="0013483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14" w:type="pct"/>
          </w:tcPr>
          <w:p w14:paraId="65820E4A" w14:textId="77777777" w:rsidR="0013483E" w:rsidRPr="00DF37EC" w:rsidRDefault="0013483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Перечень филиалов и представительств </w:t>
            </w:r>
          </w:p>
        </w:tc>
        <w:tc>
          <w:tcPr>
            <w:tcW w:w="2414" w:type="pct"/>
          </w:tcPr>
          <w:p w14:paraId="496B206C" w14:textId="1E312837" w:rsidR="0013483E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085A61A" w14:textId="77777777" w:rsidTr="009F344E">
        <w:trPr>
          <w:trHeight w:val="397"/>
        </w:trPr>
        <w:tc>
          <w:tcPr>
            <w:tcW w:w="272" w:type="pct"/>
            <w:vAlign w:val="center"/>
          </w:tcPr>
          <w:p w14:paraId="0606B437" w14:textId="0096F416" w:rsidR="00BC4EDB" w:rsidRPr="00DF37EC" w:rsidRDefault="005F66F3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4" w:type="pct"/>
          </w:tcPr>
          <w:p w14:paraId="4A3C64F7" w14:textId="77777777" w:rsidR="00BC4EDB" w:rsidRPr="00DF37EC" w:rsidRDefault="00BC4ED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дочерних обществ аудиторской организации</w:t>
            </w:r>
          </w:p>
        </w:tc>
        <w:tc>
          <w:tcPr>
            <w:tcW w:w="2414" w:type="pct"/>
          </w:tcPr>
          <w:p w14:paraId="09FA4069" w14:textId="50CEB88A" w:rsidR="00BC4EDB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8A87624" w14:textId="77777777" w:rsidTr="001E4CC8">
        <w:trPr>
          <w:trHeight w:val="629"/>
        </w:trPr>
        <w:tc>
          <w:tcPr>
            <w:tcW w:w="272" w:type="pct"/>
            <w:vAlign w:val="center"/>
          </w:tcPr>
          <w:p w14:paraId="385F1EAC" w14:textId="77777777" w:rsidR="00CC2218" w:rsidRPr="00DF37EC" w:rsidRDefault="00CC2218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314" w:type="pct"/>
          </w:tcPr>
          <w:p w14:paraId="342877DD" w14:textId="77777777" w:rsidR="00CC2218" w:rsidRPr="00DF37EC" w:rsidRDefault="00CC22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14" w:type="pct"/>
          </w:tcPr>
          <w:p w14:paraId="0F8B28CA" w14:textId="4C003D8E" w:rsidR="00CC2218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5365B88A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21C93C17" w14:textId="77777777" w:rsidR="00CC2218" w:rsidRPr="00DF37EC" w:rsidRDefault="00CC2218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314" w:type="pct"/>
            <w:vAlign w:val="center"/>
          </w:tcPr>
          <w:p w14:paraId="4012FF3E" w14:textId="77777777" w:rsidR="00CC2218" w:rsidRPr="00DF37EC" w:rsidRDefault="00CC22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Адрес в пределах места нахождения такой организации</w:t>
            </w:r>
          </w:p>
        </w:tc>
        <w:tc>
          <w:tcPr>
            <w:tcW w:w="2414" w:type="pct"/>
          </w:tcPr>
          <w:p w14:paraId="33D6D2E7" w14:textId="53530A3E" w:rsidR="00CC2218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79BC8F4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4EAF07A4" w14:textId="77777777" w:rsidR="00BC4EDB" w:rsidRPr="00DF37EC" w:rsidRDefault="00BC4EDB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4" w:type="pct"/>
            <w:vAlign w:val="center"/>
          </w:tcPr>
          <w:p w14:paraId="2BC50B74" w14:textId="77777777" w:rsidR="00BC4EDB" w:rsidRPr="00DF37EC" w:rsidRDefault="00BC4ED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2414" w:type="pct"/>
          </w:tcPr>
          <w:p w14:paraId="41552015" w14:textId="6F292BE4" w:rsidR="00BC4EDB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4BF6B0E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D79BCA7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д1</w:t>
            </w:r>
          </w:p>
        </w:tc>
        <w:tc>
          <w:tcPr>
            <w:tcW w:w="2314" w:type="pct"/>
          </w:tcPr>
          <w:p w14:paraId="62471521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14" w:type="pct"/>
          </w:tcPr>
          <w:p w14:paraId="5C02713F" w14:textId="63FE7C54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95,5</w:t>
            </w:r>
            <w:r w:rsidR="00956D13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DF37EC" w14:paraId="4F2FD0E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E7AEAE1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д2</w:t>
            </w:r>
          </w:p>
        </w:tc>
        <w:tc>
          <w:tcPr>
            <w:tcW w:w="2314" w:type="pct"/>
          </w:tcPr>
          <w:p w14:paraId="6C9177B4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14" w:type="pct"/>
          </w:tcPr>
          <w:p w14:paraId="23AA168C" w14:textId="6578A864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95,5</w:t>
            </w:r>
            <w:r w:rsidR="007F20FD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DF37EC" w14:paraId="5CF406D9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786DF1CD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д3</w:t>
            </w:r>
          </w:p>
        </w:tc>
        <w:tc>
          <w:tcPr>
            <w:tcW w:w="2314" w:type="pct"/>
          </w:tcPr>
          <w:p w14:paraId="2CE2350B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14" w:type="pct"/>
          </w:tcPr>
          <w:p w14:paraId="7D19AC4D" w14:textId="2AE396AB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0</w:t>
            </w:r>
            <w:r w:rsidR="00956D13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EB0314" w:rsidRPr="00DF37EC" w14:paraId="4AFD12D3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57095839" w14:textId="77777777" w:rsidR="00EB0314" w:rsidRPr="00DF37EC" w:rsidRDefault="00EB031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2314" w:type="pct"/>
            <w:vAlign w:val="center"/>
          </w:tcPr>
          <w:p w14:paraId="1C8A544E" w14:textId="71C11720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бенефициарных владельцев аудиторской организации</w:t>
            </w:r>
          </w:p>
        </w:tc>
        <w:tc>
          <w:tcPr>
            <w:tcW w:w="2414" w:type="pct"/>
          </w:tcPr>
          <w:p w14:paraId="01D106C3" w14:textId="6C398BA4" w:rsidR="00EB0314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Титов Михаил Аркадьевич, гражданство - Российская Федерация, страна постоянного проживания - Российская Федерация</w:t>
            </w:r>
          </w:p>
        </w:tc>
      </w:tr>
    </w:tbl>
    <w:p w14:paraId="197B85DF" w14:textId="77777777" w:rsidR="009F344E" w:rsidRPr="00DF37EC" w:rsidRDefault="009F344E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sz w:val="21"/>
          <w:szCs w:val="21"/>
        </w:rPr>
        <w:t xml:space="preserve">  </w:t>
      </w:r>
    </w:p>
    <w:p w14:paraId="49563EC2" w14:textId="17A113A6" w:rsidR="009F344E" w:rsidRPr="00DF37EC" w:rsidRDefault="009F344E" w:rsidP="00DF37EC">
      <w:pPr>
        <w:pStyle w:val="ConsPlusNormal"/>
        <w:jc w:val="both"/>
        <w:rPr>
          <w:rFonts w:ascii="Arial" w:hAnsi="Arial" w:cs="Arial"/>
          <w:sz w:val="20"/>
          <w:szCs w:val="21"/>
        </w:rPr>
      </w:pPr>
      <w:r w:rsidRPr="00DF37EC">
        <w:rPr>
          <w:rFonts w:ascii="Arial" w:hAnsi="Arial" w:cs="Arial"/>
          <w:sz w:val="20"/>
          <w:szCs w:val="21"/>
        </w:rPr>
        <w:t>Комментарий: Для целей настоящего документа понятие «бенефициарный владелец» используется в значении, определенном в статье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</w: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EB0314" w:rsidRPr="00DF37EC" w14:paraId="4C5464EB" w14:textId="77777777" w:rsidTr="001E4CC8">
        <w:trPr>
          <w:trHeight w:val="876"/>
        </w:trPr>
        <w:tc>
          <w:tcPr>
            <w:tcW w:w="272" w:type="pct"/>
            <w:vAlign w:val="center"/>
          </w:tcPr>
          <w:p w14:paraId="20800882" w14:textId="77777777" w:rsidR="00EB0314" w:rsidRPr="00DF37EC" w:rsidRDefault="00EB031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ж</w:t>
            </w:r>
          </w:p>
        </w:tc>
        <w:tc>
          <w:tcPr>
            <w:tcW w:w="2314" w:type="pct"/>
            <w:vAlign w:val="center"/>
          </w:tcPr>
          <w:p w14:paraId="6AD31BCC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414" w:type="pct"/>
          </w:tcPr>
          <w:p w14:paraId="3FDE4045" w14:textId="651F52E2" w:rsidR="00EB0314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4C5D33D9" w14:textId="77777777" w:rsidTr="001E4CC8">
        <w:trPr>
          <w:trHeight w:val="850"/>
        </w:trPr>
        <w:tc>
          <w:tcPr>
            <w:tcW w:w="272" w:type="pct"/>
            <w:vAlign w:val="center"/>
          </w:tcPr>
          <w:p w14:paraId="7C1594BD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bookmarkStart w:id="6" w:name="P75"/>
            <w:bookmarkEnd w:id="6"/>
            <w:r w:rsidRPr="00DF37EC">
              <w:rPr>
                <w:rFonts w:ascii="Arial" w:hAnsi="Arial" w:cs="Arial"/>
                <w:sz w:val="21"/>
                <w:szCs w:val="21"/>
              </w:rPr>
              <w:t>з1</w:t>
            </w:r>
          </w:p>
        </w:tc>
        <w:tc>
          <w:tcPr>
            <w:tcW w:w="2314" w:type="pct"/>
            <w:vAlign w:val="center"/>
          </w:tcPr>
          <w:p w14:paraId="62F81C08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414" w:type="pct"/>
          </w:tcPr>
          <w:p w14:paraId="63584508" w14:textId="08BE8383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12099E7D" w14:textId="77777777" w:rsidTr="001E4CC8">
        <w:trPr>
          <w:trHeight w:val="445"/>
        </w:trPr>
        <w:tc>
          <w:tcPr>
            <w:tcW w:w="272" w:type="pct"/>
            <w:vAlign w:val="center"/>
          </w:tcPr>
          <w:p w14:paraId="2E9AF3E9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з2</w:t>
            </w:r>
          </w:p>
        </w:tc>
        <w:tc>
          <w:tcPr>
            <w:tcW w:w="2314" w:type="pct"/>
            <w:vAlign w:val="center"/>
          </w:tcPr>
          <w:p w14:paraId="098BF097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Место расположения штаб-квартиры</w:t>
            </w:r>
          </w:p>
        </w:tc>
        <w:tc>
          <w:tcPr>
            <w:tcW w:w="2414" w:type="pct"/>
          </w:tcPr>
          <w:p w14:paraId="58997425" w14:textId="0FC7DEF5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11276FE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611DC3B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з3</w:t>
            </w:r>
          </w:p>
        </w:tc>
        <w:tc>
          <w:tcPr>
            <w:tcW w:w="2314" w:type="pct"/>
            <w:vAlign w:val="center"/>
          </w:tcPr>
          <w:p w14:paraId="463A8D76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Адрес официального сайта в информационно-телекоммуникационной сети </w:t>
            </w:r>
            <w:r w:rsidR="00EB0314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Pr="00DF37EC">
              <w:rPr>
                <w:rFonts w:ascii="Arial" w:hAnsi="Arial" w:cs="Arial"/>
                <w:sz w:val="21"/>
                <w:szCs w:val="21"/>
              </w:rPr>
              <w:t>Интернет</w:t>
            </w:r>
            <w:r w:rsidR="00EB0314" w:rsidRPr="00DF37EC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14" w:type="pct"/>
          </w:tcPr>
          <w:p w14:paraId="4F51D364" w14:textId="19C34687" w:rsidR="00715DBA" w:rsidRPr="00DF37EC" w:rsidRDefault="00BA025F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3298E391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30FCE32F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з4</w:t>
            </w:r>
          </w:p>
        </w:tc>
        <w:tc>
          <w:tcPr>
            <w:tcW w:w="2314" w:type="pct"/>
            <w:vAlign w:val="center"/>
          </w:tcPr>
          <w:p w14:paraId="70A45BFC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Описание характера отношений между членами указанной сети</w:t>
            </w:r>
          </w:p>
        </w:tc>
        <w:tc>
          <w:tcPr>
            <w:tcW w:w="2414" w:type="pct"/>
          </w:tcPr>
          <w:p w14:paraId="6C69D18C" w14:textId="66A2105A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</w:tbl>
    <w:p w14:paraId="2E5F0752" w14:textId="77777777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5. Информация об организации и обеспечении соблюдения аудиторской организацией требований професс</w:t>
      </w:r>
      <w:r w:rsidR="00EB0314" w:rsidRPr="00DF37EC">
        <w:rPr>
          <w:rFonts w:ascii="Arial" w:hAnsi="Arial" w:cs="Arial"/>
          <w:b/>
          <w:sz w:val="21"/>
          <w:szCs w:val="21"/>
        </w:rPr>
        <w:t>иональной этики и независимости.</w:t>
      </w:r>
    </w:p>
    <w:p w14:paraId="0EA89FDF" w14:textId="77777777" w:rsidR="00EB0314" w:rsidRPr="00DF37EC" w:rsidRDefault="00EB0314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7" w:name="P77"/>
      <w:bookmarkEnd w:id="7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99"/>
        <w:gridCol w:w="3259"/>
        <w:gridCol w:w="10629"/>
      </w:tblGrid>
      <w:tr w:rsidR="00EB0314" w:rsidRPr="00DF37EC" w14:paraId="1927EB86" w14:textId="77777777" w:rsidTr="001E4CC8">
        <w:trPr>
          <w:trHeight w:val="629"/>
        </w:trPr>
        <w:tc>
          <w:tcPr>
            <w:tcW w:w="304" w:type="pct"/>
          </w:tcPr>
          <w:p w14:paraId="7609E1A2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102" w:type="pct"/>
          </w:tcPr>
          <w:p w14:paraId="742209D2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3594" w:type="pct"/>
          </w:tcPr>
          <w:p w14:paraId="1F42D2F0" w14:textId="6EE0BA03" w:rsidR="001E4CC8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Для обеспечения принципа независимости, установленного ст. 8 Федерального Закона «Об аудиторской деятельности» и Правилами независимости аудит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оров и аудиторских организаций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устанавливает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их организаций. Все работники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обязаны ознакомиться с Правилами независимости аудиторов и аудиторских организаций, а также с внутренними Правилами по соблюдению Кодекса профессиональной этики аудиторов и Правил независимости аудиторов и аудиторских организаций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, утвержденными руководителем 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«РОСКОНСАЛТИНГ». </w:t>
            </w:r>
          </w:p>
          <w:p w14:paraId="76CF1F59" w14:textId="370A7B8E" w:rsidR="001E4CC8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>О «РОСКОНСАЛТИНГ» и все рабо</w:t>
            </w:r>
            <w:r w:rsidRPr="00DF37EC">
              <w:rPr>
                <w:rFonts w:ascii="Arial" w:hAnsi="Arial" w:cs="Arial"/>
                <w:sz w:val="21"/>
                <w:szCs w:val="21"/>
              </w:rPr>
              <w:t>тники 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при выполнении заданий, обеспечивающих уверенность во всех случаях должны соблюдать требования к независимости, содержащиеся в Правилах независимости аудиторов и аудиторских организаций: независимость 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lastRenderedPageBreak/>
              <w:t>мышления и независимость пове</w:t>
            </w:r>
            <w:r w:rsidRPr="00DF37EC">
              <w:rPr>
                <w:rFonts w:ascii="Arial" w:hAnsi="Arial" w:cs="Arial"/>
                <w:sz w:val="21"/>
                <w:szCs w:val="21"/>
              </w:rPr>
              <w:t>дения. Работники 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ежегодно обязаны предоставлять лицу, ответственному за функционирование системы внутреннего контроля качества работы, письменное подтверждение соблюдения установленных принципов и процедур независимости. </w:t>
            </w:r>
          </w:p>
          <w:p w14:paraId="58DFB4CC" w14:textId="3EDD3EBA" w:rsidR="00FC1E0A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Генеральный директор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 xml:space="preserve">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офи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циально заявляет о соблюдении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деятельности».</w:t>
            </w:r>
          </w:p>
        </w:tc>
      </w:tr>
      <w:tr w:rsidR="00EB0314" w:rsidRPr="00DF37EC" w14:paraId="759570DF" w14:textId="77777777" w:rsidTr="001E4CC8">
        <w:trPr>
          <w:trHeight w:val="850"/>
        </w:trPr>
        <w:tc>
          <w:tcPr>
            <w:tcW w:w="304" w:type="pct"/>
          </w:tcPr>
          <w:p w14:paraId="2B833F5C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1102" w:type="pct"/>
          </w:tcPr>
          <w:p w14:paraId="6522716E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3594" w:type="pct"/>
          </w:tcPr>
          <w:p w14:paraId="4B9BFDF6" w14:textId="472DCB0A" w:rsidR="001E4CC8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Система вознаграждения руководства аудиторской организации, руководителей аудита устанавливает их обязанности таким образом, чтобы коммерческие соображения не преобладали над качеством выполняемой работы. Поощряется качественная работа, то есть работа, осуществляемая в полном соответствии с положениями законодательства Российской Федерации об аудите, международными стандартами аудита, Кодексом профессиональной этики и Правилами независимости аудиторов и аудиторских организаций.</w:t>
            </w:r>
          </w:p>
          <w:p w14:paraId="75666DF6" w14:textId="132D24E3" w:rsidR="00EB0314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Основным фактором, оказывающими влияние на размер вознаграждения, являются сложность задания и соблюдение требований внутрифирменных правил при выполнении задания. Размер вознаграждения не зависит от договоров, заключаемых с клиентами.</w:t>
            </w:r>
          </w:p>
        </w:tc>
      </w:tr>
      <w:tr w:rsidR="0081070A" w:rsidRPr="00DF37EC" w14:paraId="0721AF73" w14:textId="77777777" w:rsidTr="001E4CC8">
        <w:trPr>
          <w:trHeight w:val="850"/>
        </w:trPr>
        <w:tc>
          <w:tcPr>
            <w:tcW w:w="304" w:type="pct"/>
          </w:tcPr>
          <w:p w14:paraId="01181A9E" w14:textId="77777777" w:rsidR="0081070A" w:rsidRPr="00DF37EC" w:rsidRDefault="0081070A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102" w:type="pct"/>
          </w:tcPr>
          <w:p w14:paraId="14C1DFC4" w14:textId="77777777" w:rsidR="0081070A" w:rsidRPr="00DF37EC" w:rsidRDefault="0081070A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Меры принимаемые в целях обеспечения ротации руководителей аудита</w:t>
            </w:r>
          </w:p>
        </w:tc>
        <w:tc>
          <w:tcPr>
            <w:tcW w:w="3594" w:type="pct"/>
            <w:shd w:val="clear" w:color="auto" w:fill="auto"/>
          </w:tcPr>
          <w:p w14:paraId="6CB216CD" w14:textId="611ECFFC" w:rsidR="0081070A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03007C" w:rsidRPr="00DF37EC">
              <w:rPr>
                <w:rFonts w:ascii="Arial" w:hAnsi="Arial" w:cs="Arial"/>
                <w:sz w:val="21"/>
                <w:szCs w:val="21"/>
              </w:rPr>
              <w:t>О «РОСКОНСАЛТИНГ» выполняет требования по ротации руководителей аудита, установленные Правилами независимости аудиторов и аудиторских организаций.</w:t>
            </w:r>
          </w:p>
        </w:tc>
      </w:tr>
    </w:tbl>
    <w:p w14:paraId="3254791D" w14:textId="77777777" w:rsidR="008E22FF" w:rsidRPr="00DF37EC" w:rsidRDefault="008E22FF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6DB7190F" w14:textId="77777777" w:rsidR="008E22FF" w:rsidRPr="00DF37EC" w:rsidRDefault="0081070A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</w:t>
      </w:r>
      <w:hyperlink r:id="rId8" w:history="1">
        <w:r w:rsidRPr="00DF37EC">
          <w:rPr>
            <w:rFonts w:ascii="Arial" w:hAnsi="Arial" w:cs="Arial"/>
            <w:sz w:val="21"/>
            <w:szCs w:val="21"/>
          </w:rPr>
          <w:t>статьей 8</w:t>
        </w:r>
      </w:hyperlink>
      <w:r w:rsidRPr="00DF37EC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24495840" w14:textId="77777777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8" w:name="P82"/>
      <w:bookmarkEnd w:id="8"/>
      <w:r w:rsidRPr="00DF37EC">
        <w:rPr>
          <w:rFonts w:ascii="Arial" w:hAnsi="Arial" w:cs="Arial"/>
          <w:b/>
          <w:sz w:val="21"/>
          <w:szCs w:val="21"/>
        </w:rPr>
        <w:t>6. Информация о контроле (надзоре) за деятельностью (качества работы) аудиторской организации:</w:t>
      </w:r>
    </w:p>
    <w:p w14:paraId="2CCB5635" w14:textId="77777777" w:rsidR="00DD156F" w:rsidRPr="00DF37EC" w:rsidRDefault="00DD156F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bookmarkStart w:id="9" w:name="P84"/>
      <w:bookmarkEnd w:id="9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3088"/>
        <w:gridCol w:w="10800"/>
      </w:tblGrid>
      <w:tr w:rsidR="0051713D" w:rsidRPr="00DF37EC" w14:paraId="59B95A7D" w14:textId="77777777" w:rsidTr="008A4681">
        <w:trPr>
          <w:trHeight w:val="283"/>
          <w:jc w:val="center"/>
        </w:trPr>
        <w:tc>
          <w:tcPr>
            <w:tcW w:w="304" w:type="pct"/>
            <w:vAlign w:val="center"/>
          </w:tcPr>
          <w:p w14:paraId="0FB7099F" w14:textId="77777777" w:rsidR="0051713D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044" w:type="pct"/>
            <w:vAlign w:val="center"/>
          </w:tcPr>
          <w:p w14:paraId="7BF8CE7B" w14:textId="77777777" w:rsidR="0051713D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3652" w:type="pct"/>
          </w:tcPr>
          <w:p w14:paraId="06CDEE92" w14:textId="29182BB0" w:rsidR="008A4681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 А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>О «РОСКОНСАЛТИНГ» создана и функционирует эффективная система внутреннего контроля качества, соответствующая масштабам деятельности организации и требованиям законодательства об аудиторской деятельности в Российской Федерации. Система внутреннего контроля качества работы построена в соответствии с требованиями МС</w:t>
            </w:r>
            <w:r w:rsidR="006E60FA">
              <w:rPr>
                <w:rFonts w:ascii="Arial" w:hAnsi="Arial" w:cs="Arial"/>
                <w:sz w:val="21"/>
                <w:szCs w:val="21"/>
              </w:rPr>
              <w:t>У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 xml:space="preserve">К №1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 и МСА 220 «Контроль качества при проведении аудита финансовой отчетности». </w:t>
            </w:r>
          </w:p>
          <w:p w14:paraId="0B0B5BC2" w14:textId="70396EF8" w:rsidR="008A4681" w:rsidRPr="00DF37EC" w:rsidRDefault="008A4681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Система внутреннего контроля качества услуг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устанавливает принципы и процедуры </w:t>
            </w:r>
            <w:r w:rsidR="00A94CDB">
              <w:rPr>
                <w:rFonts w:ascii="Arial" w:hAnsi="Arial" w:cs="Arial"/>
                <w:sz w:val="21"/>
                <w:szCs w:val="21"/>
              </w:rPr>
              <w:t xml:space="preserve">в 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следующего за годом, информация за который раскрывается); отношении каждого из следующих элементов: а) обязанности руководства аудиторской организации по обеспечению качества услуг, оказываемых аудиторской организацией; б) этические требования; в) принятие на обслуживание нового клиента и продолжение отношений; г) кадровая работа; д) выполнение задания; е) мониторинг. </w:t>
            </w:r>
          </w:p>
          <w:p w14:paraId="13164DF5" w14:textId="3A18D48B" w:rsidR="0051713D" w:rsidRPr="00DF37EC" w:rsidRDefault="008A4681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 xml:space="preserve">Генеральный директор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официально заявляет о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 xml:space="preserve"> наличии и результативности в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системы внутреннего контроля, ее соответствии Международному стандарту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, в результате чего 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выдает аудиторские заключения и отчеты, соответствующие условиям конкретных заданий. </w:t>
            </w:r>
          </w:p>
        </w:tc>
      </w:tr>
    </w:tbl>
    <w:p w14:paraId="36D146E0" w14:textId="6DD0BC0A" w:rsidR="00242802" w:rsidRPr="00DF37EC" w:rsidRDefault="0051713D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Международному </w:t>
      </w:r>
      <w:hyperlink r:id="rId9" w:history="1">
        <w:r w:rsidRPr="00DF37EC">
          <w:rPr>
            <w:rFonts w:ascii="Arial" w:hAnsi="Arial" w:cs="Arial"/>
            <w:sz w:val="21"/>
            <w:szCs w:val="21"/>
          </w:rPr>
          <w:t>стандарту</w:t>
        </w:r>
      </w:hyperlink>
      <w:r w:rsidRPr="00DF37EC">
        <w:rPr>
          <w:rFonts w:ascii="Arial" w:hAnsi="Arial" w:cs="Arial"/>
          <w:sz w:val="21"/>
          <w:szCs w:val="21"/>
        </w:rPr>
        <w:t xml:space="preserve">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введенному в действие на территории Российской Федерации </w:t>
      </w:r>
      <w:hyperlink r:id="rId10" w:history="1">
        <w:r w:rsidRPr="00DF37EC">
          <w:rPr>
            <w:rFonts w:ascii="Arial" w:hAnsi="Arial" w:cs="Arial"/>
            <w:sz w:val="21"/>
            <w:szCs w:val="21"/>
          </w:rPr>
          <w:t>приказом</w:t>
        </w:r>
      </w:hyperlink>
      <w:r w:rsidRPr="00DF37EC">
        <w:rPr>
          <w:rFonts w:ascii="Arial" w:hAnsi="Arial" w:cs="Arial"/>
          <w:sz w:val="21"/>
          <w:szCs w:val="21"/>
        </w:rPr>
        <w:t xml:space="preserve"> Министерства финансов Российской Федерации от 9</w:t>
      </w:r>
      <w:r w:rsidR="008A4681" w:rsidRPr="00DF37EC">
        <w:rPr>
          <w:rFonts w:ascii="Arial" w:hAnsi="Arial" w:cs="Arial"/>
          <w:sz w:val="21"/>
          <w:szCs w:val="21"/>
        </w:rPr>
        <w:t> </w:t>
      </w:r>
      <w:r w:rsidRPr="00DF37EC">
        <w:rPr>
          <w:rFonts w:ascii="Arial" w:hAnsi="Arial" w:cs="Arial"/>
          <w:sz w:val="21"/>
          <w:szCs w:val="21"/>
        </w:rPr>
        <w:t>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Федерации», с указанием основных элементов этой системы, приводится по состоянию на 1 января года, следующего за годом, информация за который раскрывается.</w:t>
      </w:r>
    </w:p>
    <w:p w14:paraId="1598D492" w14:textId="77777777" w:rsidR="00B02B02" w:rsidRPr="00DF37EC" w:rsidRDefault="00B02B02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231FACAC" w14:textId="77777777" w:rsidR="00B02B02" w:rsidRPr="00DF37EC" w:rsidRDefault="00B02B02" w:rsidP="00DF37EC">
      <w:pPr>
        <w:pStyle w:val="ConsPlusNormal"/>
        <w:spacing w:after="240"/>
        <w:ind w:firstLine="539"/>
        <w:jc w:val="both"/>
        <w:rPr>
          <w:rFonts w:ascii="Arial" w:hAnsi="Arial" w:cs="Arial"/>
          <w:b/>
          <w:sz w:val="21"/>
          <w:szCs w:val="21"/>
        </w:rPr>
      </w:pPr>
      <w:bookmarkStart w:id="10" w:name="P88"/>
      <w:bookmarkEnd w:id="10"/>
      <w:r w:rsidRPr="00DF37EC">
        <w:rPr>
          <w:rFonts w:ascii="Arial" w:hAnsi="Arial" w:cs="Arial"/>
          <w:b/>
          <w:sz w:val="21"/>
          <w:szCs w:val="21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51713D" w:rsidRPr="00DF37EC" w14:paraId="56CC44E9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7BB60519" w14:textId="77777777" w:rsidR="0051713D" w:rsidRPr="00DF37EC" w:rsidRDefault="0051713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10EE9CBA" w14:textId="77777777" w:rsidR="0051713D" w:rsidRPr="00DF37EC" w:rsidRDefault="0051713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Сведения о внешних проверках деятел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ьности аудиторской организации</w:t>
            </w:r>
          </w:p>
        </w:tc>
        <w:tc>
          <w:tcPr>
            <w:tcW w:w="2471" w:type="pct"/>
            <w:vAlign w:val="center"/>
          </w:tcPr>
          <w:p w14:paraId="2CFF3CCD" w14:textId="1BABC11E" w:rsidR="0051713D" w:rsidRPr="00DF37EC" w:rsidRDefault="0076019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>м</w:t>
            </w:r>
            <w:r w:rsidRPr="00DF37EC">
              <w:rPr>
                <w:rFonts w:ascii="Arial" w:hAnsi="Arial" w:cs="Arial"/>
                <w:sz w:val="21"/>
                <w:szCs w:val="21"/>
              </w:rPr>
              <w:t>.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37EC">
              <w:rPr>
                <w:rFonts w:ascii="Arial" w:hAnsi="Arial" w:cs="Arial"/>
                <w:sz w:val="21"/>
                <w:szCs w:val="21"/>
              </w:rPr>
              <w:t>т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 xml:space="preserve">аблицу </w:t>
            </w:r>
            <w:r w:rsidR="004767D9"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14:paraId="757C8093" w14:textId="36745CF6" w:rsidR="0051713D" w:rsidRPr="00DF37EC" w:rsidRDefault="0051713D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bookmarkStart w:id="11" w:name="P89"/>
      <w:bookmarkEnd w:id="11"/>
      <w:r w:rsidRPr="00DF37EC">
        <w:rPr>
          <w:rFonts w:ascii="Arial" w:hAnsi="Arial" w:cs="Arial"/>
          <w:b/>
          <w:sz w:val="21"/>
          <w:szCs w:val="21"/>
        </w:rPr>
        <w:t xml:space="preserve">Таблица </w:t>
      </w:r>
      <w:r w:rsidR="004767D9" w:rsidRPr="00DF37EC">
        <w:rPr>
          <w:rFonts w:ascii="Arial" w:hAnsi="Arial" w:cs="Arial"/>
          <w:b/>
          <w:sz w:val="21"/>
          <w:szCs w:val="21"/>
        </w:rPr>
        <w:t>1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895"/>
        <w:gridCol w:w="6090"/>
        <w:gridCol w:w="6901"/>
      </w:tblGrid>
      <w:tr w:rsidR="00F74964" w:rsidRPr="00DF37EC" w14:paraId="35543F91" w14:textId="77777777" w:rsidTr="00A63F4A">
        <w:trPr>
          <w:trHeight w:val="567"/>
        </w:trPr>
        <w:tc>
          <w:tcPr>
            <w:tcW w:w="322" w:type="pct"/>
            <w:vAlign w:val="center"/>
          </w:tcPr>
          <w:p w14:paraId="445D70C0" w14:textId="77777777" w:rsidR="00F74964" w:rsidRPr="00DF37EC" w:rsidRDefault="00F7496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193" w:type="pct"/>
            <w:vAlign w:val="center"/>
          </w:tcPr>
          <w:p w14:paraId="4FBB5E93" w14:textId="77777777" w:rsidR="00F74964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Контрольн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ый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(надзорный) о</w:t>
            </w:r>
            <w:r w:rsidR="00F74964" w:rsidRPr="00DF37EC">
              <w:rPr>
                <w:rFonts w:ascii="Arial" w:hAnsi="Arial" w:cs="Arial"/>
                <w:sz w:val="21"/>
                <w:szCs w:val="21"/>
              </w:rPr>
              <w:t>рган, проводивший проверку</w:t>
            </w:r>
          </w:p>
        </w:tc>
        <w:tc>
          <w:tcPr>
            <w:tcW w:w="2485" w:type="pct"/>
            <w:vAlign w:val="center"/>
          </w:tcPr>
          <w:p w14:paraId="62280BA9" w14:textId="77777777" w:rsidR="00F74964" w:rsidRPr="00DF37EC" w:rsidRDefault="00F7496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Год про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ведения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проверки</w:t>
            </w:r>
          </w:p>
        </w:tc>
      </w:tr>
      <w:tr w:rsidR="00F74964" w:rsidRPr="00DF37EC" w14:paraId="7B747CC0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7C176A19" w14:textId="77777777" w:rsidR="00F74964" w:rsidRPr="00DF37EC" w:rsidRDefault="00F7496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193" w:type="pct"/>
          </w:tcPr>
          <w:p w14:paraId="294E4BC7" w14:textId="7517EC78" w:rsidR="00F74964" w:rsidRPr="00DF37EC" w:rsidRDefault="006D20D0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2485" w:type="pct"/>
          </w:tcPr>
          <w:p w14:paraId="3BBDCD29" w14:textId="0D83EE51" w:rsidR="00F74964" w:rsidRPr="00DF37EC" w:rsidRDefault="00760192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202</w:t>
            </w:r>
            <w:r w:rsidR="004F0FAD"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DC35EF" w:rsidRPr="00DF37EC" w14:paraId="5AC7B711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759C334D" w14:textId="3AC6FC70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193" w:type="pct"/>
          </w:tcPr>
          <w:p w14:paraId="046902CB" w14:textId="631633C8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Федеральное казначейство</w:t>
            </w:r>
          </w:p>
        </w:tc>
        <w:tc>
          <w:tcPr>
            <w:tcW w:w="2485" w:type="pct"/>
          </w:tcPr>
          <w:p w14:paraId="4B9CD5ED" w14:textId="2FD30945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18.01.2024-16.02.2024</w:t>
            </w:r>
          </w:p>
        </w:tc>
      </w:tr>
      <w:tr w:rsidR="00A074AA" w:rsidRPr="00DF37EC" w14:paraId="237ADEA8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546551AE" w14:textId="6EC290FF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193" w:type="pct"/>
          </w:tcPr>
          <w:p w14:paraId="4DFB7254" w14:textId="7DF17258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2485" w:type="pct"/>
          </w:tcPr>
          <w:p w14:paraId="425DCC7E" w14:textId="32BC87F7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24.06.2024-16.08.2024</w:t>
            </w:r>
          </w:p>
        </w:tc>
      </w:tr>
      <w:tr w:rsidR="00A074AA" w:rsidRPr="00DF37EC" w14:paraId="4DB06524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07C35981" w14:textId="1DB167F7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193" w:type="pct"/>
          </w:tcPr>
          <w:p w14:paraId="6C4D553F" w14:textId="0C07402A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Федеральное казначейство</w:t>
            </w:r>
          </w:p>
        </w:tc>
        <w:tc>
          <w:tcPr>
            <w:tcW w:w="2485" w:type="pct"/>
          </w:tcPr>
          <w:p w14:paraId="6DCC323E" w14:textId="70372B18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24.01.2025-20.02.2025</w:t>
            </w:r>
          </w:p>
        </w:tc>
      </w:tr>
      <w:tr w:rsidR="0066495D" w:rsidRPr="00DF37EC" w14:paraId="79F5FE2F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1A1D866C" w14:textId="6D255000" w:rsidR="0066495D" w:rsidRPr="00DF37EC" w:rsidRDefault="0066495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193" w:type="pct"/>
          </w:tcPr>
          <w:p w14:paraId="79BAAEAE" w14:textId="380FF7B0" w:rsidR="0066495D" w:rsidRPr="00DF37EC" w:rsidRDefault="0066495D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Федеральное казначейство</w:t>
            </w:r>
          </w:p>
        </w:tc>
        <w:tc>
          <w:tcPr>
            <w:tcW w:w="2485" w:type="pct"/>
          </w:tcPr>
          <w:p w14:paraId="09CC3410" w14:textId="4ABD3FC8" w:rsidR="0066495D" w:rsidRPr="00DF37EC" w:rsidRDefault="0066495D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>
              <w:rPr>
                <w:rFonts w:ascii="Roboto" w:hAnsi="Roboto"/>
                <w:color w:val="3B3B3B"/>
                <w:shd w:val="clear" w:color="auto" w:fill="FFFFFF"/>
              </w:rPr>
              <w:t>28.10.2025-25.11.2025</w:t>
            </w:r>
          </w:p>
        </w:tc>
      </w:tr>
    </w:tbl>
    <w:p w14:paraId="18BE9C40" w14:textId="77777777" w:rsidR="00F74964" w:rsidRPr="00DF37EC" w:rsidRDefault="00A80698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 xml:space="preserve">Комментарий: </w:t>
      </w:r>
      <w:r w:rsidRPr="00DF37EC">
        <w:rPr>
          <w:rFonts w:ascii="Arial" w:hAnsi="Arial" w:cs="Arial"/>
          <w:sz w:val="21"/>
          <w:szCs w:val="21"/>
        </w:rPr>
        <w:t>Сведения о внешних проверках деятельности аудиторской организации приводятся о проверках, проведенных в течение трех лет, непосредственно предшествующих году, в котором раскрывается информация</w:t>
      </w:r>
    </w:p>
    <w:p w14:paraId="637D0C27" w14:textId="77777777" w:rsidR="00CF6941" w:rsidRPr="00DF37EC" w:rsidRDefault="00CF6941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6554"/>
        <w:gridCol w:w="7334"/>
      </w:tblGrid>
      <w:tr w:rsidR="0027548C" w:rsidRPr="00DF37EC" w14:paraId="2C8F2E15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4F482A41" w14:textId="77777777" w:rsidR="008534CA" w:rsidRPr="00DF37EC" w:rsidRDefault="003B3AD6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16" w:type="pct"/>
            <w:vAlign w:val="center"/>
          </w:tcPr>
          <w:p w14:paraId="1E89E3A5" w14:textId="77777777" w:rsidR="008534CA" w:rsidRPr="00DF37EC" w:rsidRDefault="002952A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Меры 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80" w:type="pct"/>
            <w:vAlign w:val="center"/>
          </w:tcPr>
          <w:p w14:paraId="2AEEF73A" w14:textId="4E27E86D" w:rsidR="0066495D" w:rsidRPr="00DF37EC" w:rsidRDefault="00AA7C15" w:rsidP="0066495D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  <w:r w:rsidRPr="0066495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27548C" w:rsidRPr="00DF37EC" w14:paraId="74419994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0BE7B672" w14:textId="77777777" w:rsidR="008534CA" w:rsidRPr="00DF37EC" w:rsidRDefault="003B3AD6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в2</w:t>
            </w:r>
          </w:p>
        </w:tc>
        <w:tc>
          <w:tcPr>
            <w:tcW w:w="2216" w:type="pct"/>
            <w:vAlign w:val="center"/>
          </w:tcPr>
          <w:p w14:paraId="534EEC95" w14:textId="77777777" w:rsidR="008534CA" w:rsidRPr="00DF37EC" w:rsidRDefault="00A80698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DF37EC">
              <w:rPr>
                <w:rFonts w:ascii="Arial" w:hAnsi="Arial" w:cs="Arial"/>
                <w:sz w:val="21"/>
                <w:szCs w:val="21"/>
              </w:rPr>
              <w:t xml:space="preserve"> предшествующего году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в котором раскрывается информаци</w:t>
            </w:r>
            <w:r w:rsidR="00F561FE" w:rsidRPr="00DF37EC">
              <w:rPr>
                <w:rFonts w:ascii="Arial" w:hAnsi="Arial" w:cs="Arial"/>
                <w:sz w:val="21"/>
                <w:szCs w:val="21"/>
              </w:rPr>
              <w:t>я</w:t>
            </w:r>
          </w:p>
        </w:tc>
        <w:tc>
          <w:tcPr>
            <w:tcW w:w="2480" w:type="pct"/>
            <w:vAlign w:val="center"/>
          </w:tcPr>
          <w:p w14:paraId="6C0C7436" w14:textId="77777777" w:rsidR="00AA7C15" w:rsidRPr="0066495D" w:rsidRDefault="00AA7C15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66495D">
              <w:rPr>
                <w:rFonts w:ascii="Arial" w:hAnsi="Arial" w:cs="Arial"/>
                <w:sz w:val="21"/>
                <w:szCs w:val="21"/>
              </w:rPr>
              <w:t>Вынесено предписание,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сроки устранения таких нарушений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6495D">
              <w:rPr>
                <w:rFonts w:ascii="Arial" w:hAnsi="Arial" w:cs="Arial"/>
                <w:sz w:val="21"/>
                <w:szCs w:val="21"/>
              </w:rPr>
              <w:t>Номер и дата принятия решения</w:t>
            </w:r>
          </w:p>
          <w:p w14:paraId="34D33AEC" w14:textId="77777777" w:rsidR="00AA7C15" w:rsidRDefault="00AA7C15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66495D">
              <w:rPr>
                <w:rFonts w:ascii="Arial" w:hAnsi="Arial" w:cs="Arial"/>
                <w:sz w:val="21"/>
                <w:szCs w:val="21"/>
              </w:rPr>
              <w:t>73-22-07 ДСП/22-21475-дсп 30.12.2025</w:t>
            </w:r>
          </w:p>
          <w:p w14:paraId="016A42EA" w14:textId="77777777" w:rsidR="00AA7C15" w:rsidRPr="0066495D" w:rsidRDefault="00AA7C15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66495D">
              <w:rPr>
                <w:rFonts w:ascii="Arial" w:hAnsi="Arial" w:cs="Arial"/>
                <w:sz w:val="21"/>
                <w:szCs w:val="21"/>
              </w:rPr>
              <w:t>Вынесено предписание,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</w:t>
            </w:r>
            <w:r>
              <w:rPr>
                <w:rFonts w:ascii="Arial" w:hAnsi="Arial" w:cs="Arial"/>
                <w:sz w:val="21"/>
                <w:szCs w:val="21"/>
              </w:rPr>
              <w:t xml:space="preserve">роки устранения таких нарушений </w:t>
            </w:r>
            <w:r w:rsidRPr="0066495D">
              <w:rPr>
                <w:rFonts w:ascii="Arial" w:hAnsi="Arial" w:cs="Arial"/>
                <w:sz w:val="21"/>
                <w:szCs w:val="21"/>
              </w:rPr>
              <w:t>Номер и дата принятия решения</w:t>
            </w:r>
          </w:p>
          <w:p w14:paraId="15D700AD" w14:textId="6495C0CE" w:rsidR="008534CA" w:rsidRPr="00DF37EC" w:rsidRDefault="00AA7C15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66495D">
              <w:rPr>
                <w:rFonts w:ascii="Arial" w:hAnsi="Arial" w:cs="Arial"/>
                <w:sz w:val="21"/>
                <w:szCs w:val="21"/>
              </w:rPr>
              <w:t>73-22-07 ДСП/22-14131-дсп 11.09.2025</w:t>
            </w:r>
          </w:p>
        </w:tc>
      </w:tr>
    </w:tbl>
    <w:p w14:paraId="08E47AE3" w14:textId="02450ABF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2" w:name="P90"/>
      <w:bookmarkEnd w:id="12"/>
      <w:r w:rsidRPr="00DF37EC">
        <w:rPr>
          <w:rFonts w:ascii="Arial" w:hAnsi="Arial" w:cs="Arial"/>
          <w:b/>
          <w:sz w:val="21"/>
          <w:szCs w:val="21"/>
        </w:rPr>
        <w:t>7. Информация об аудиторах, работающих в аудиторской организации по трудовому договору:</w:t>
      </w:r>
    </w:p>
    <w:p w14:paraId="404B02F9" w14:textId="77777777" w:rsidR="00A80698" w:rsidRPr="00DF37EC" w:rsidRDefault="00A80698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915"/>
        <w:gridCol w:w="6573"/>
        <w:gridCol w:w="7317"/>
      </w:tblGrid>
      <w:tr w:rsidR="009F14FE" w:rsidRPr="00DF37EC" w14:paraId="34C92623" w14:textId="77777777" w:rsidTr="00760192">
        <w:trPr>
          <w:trHeight w:val="567"/>
          <w:jc w:val="center"/>
        </w:trPr>
        <w:tc>
          <w:tcPr>
            <w:tcW w:w="309" w:type="pct"/>
            <w:vAlign w:val="center"/>
          </w:tcPr>
          <w:p w14:paraId="18BDE041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220" w:type="pct"/>
            <w:vAlign w:val="center"/>
          </w:tcPr>
          <w:p w14:paraId="4750D044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Численность работающих по основному месту работы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02529274" w14:textId="4213864F" w:rsidR="009F14FE" w:rsidRPr="00DF37EC" w:rsidRDefault="00BD013D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  <w:r w:rsidR="00AA7C15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9F14FE" w:rsidRPr="00DF37EC" w14:paraId="3619DE61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23C8D6D3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220" w:type="pct"/>
            <w:vAlign w:val="center"/>
          </w:tcPr>
          <w:p w14:paraId="6AE6196B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Доля работающих по основному месту работы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86A03A0" w14:textId="4977772D" w:rsidR="009F14FE" w:rsidRPr="00DF37EC" w:rsidRDefault="00AA7C15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9F14FE" w:rsidRPr="00DF37EC" w14:paraId="61D92D5B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1974ED22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220" w:type="pct"/>
            <w:vAlign w:val="center"/>
          </w:tcPr>
          <w:p w14:paraId="35B9E62D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Численность работающих по совместительству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37C0285C" w14:textId="614813A4" w:rsidR="009F14FE" w:rsidRPr="00DF37EC" w:rsidRDefault="00BD013D" w:rsidP="00AA7C15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  <w:r w:rsidR="00AA7C1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9F14FE" w:rsidRPr="00DF37EC" w14:paraId="6E8023BA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63ADF764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а4</w:t>
            </w:r>
          </w:p>
        </w:tc>
        <w:tc>
          <w:tcPr>
            <w:tcW w:w="2220" w:type="pct"/>
            <w:vAlign w:val="center"/>
          </w:tcPr>
          <w:p w14:paraId="23F8906B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Доля работающих по совместительству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1C93197" w14:textId="052A4173" w:rsidR="009F14FE" w:rsidRPr="00DF37EC" w:rsidRDefault="00AA7C15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FA1371" w:rsidRPr="00DF37EC">
              <w:rPr>
                <w:rFonts w:ascii="Arial" w:hAnsi="Arial" w:cs="Arial"/>
                <w:sz w:val="21"/>
                <w:szCs w:val="21"/>
              </w:rPr>
              <w:t>2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44E7876A" w14:textId="0F9A493C" w:rsidR="00D67B85" w:rsidRPr="00DF37EC" w:rsidRDefault="00281D0C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Комментарий:</w:t>
      </w:r>
      <w:r w:rsidR="005A0244" w:rsidRPr="00DF37EC">
        <w:rPr>
          <w:rFonts w:ascii="Arial" w:hAnsi="Arial" w:cs="Arial"/>
          <w:sz w:val="21"/>
          <w:szCs w:val="21"/>
        </w:rPr>
        <w:t xml:space="preserve"> </w:t>
      </w:r>
      <w:r w:rsidR="00A80698" w:rsidRPr="00DF37EC">
        <w:rPr>
          <w:rFonts w:ascii="Arial" w:hAnsi="Arial" w:cs="Arial"/>
          <w:sz w:val="21"/>
          <w:szCs w:val="21"/>
        </w:rPr>
        <w:t xml:space="preserve">Информация приводится </w:t>
      </w:r>
      <w:r w:rsidR="005A0244" w:rsidRPr="00DF37EC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</w:t>
      </w:r>
      <w:r w:rsidR="00A80698" w:rsidRPr="00DF37EC">
        <w:rPr>
          <w:rFonts w:ascii="Arial" w:hAnsi="Arial" w:cs="Arial"/>
          <w:sz w:val="21"/>
          <w:szCs w:val="21"/>
        </w:rPr>
        <w:t>.</w:t>
      </w:r>
    </w:p>
    <w:p w14:paraId="0142B644" w14:textId="77777777" w:rsidR="008A75A4" w:rsidRPr="00DF37EC" w:rsidRDefault="008A75A4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6A13AE" w:rsidRPr="00DF37EC" w14:paraId="102B992F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7757107D" w14:textId="77777777" w:rsidR="006A13AE" w:rsidRPr="00DF37EC" w:rsidRDefault="006A13A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622077AE" w14:textId="77777777" w:rsidR="006A13AE" w:rsidRPr="00DF37EC" w:rsidRDefault="006A13A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471" w:type="pct"/>
            <w:vAlign w:val="center"/>
          </w:tcPr>
          <w:p w14:paraId="129C45BA" w14:textId="18420D6B" w:rsidR="006A13AE" w:rsidRPr="00DF37EC" w:rsidRDefault="00FA1371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</w:tbl>
    <w:p w14:paraId="73A064C8" w14:textId="32D8CFA4" w:rsidR="00E77843" w:rsidRPr="00DF37EC" w:rsidRDefault="00281D0C" w:rsidP="00DF37EC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Комментарий:</w:t>
      </w:r>
      <w:r w:rsidR="00A80698" w:rsidRPr="00DF37EC">
        <w:rPr>
          <w:rFonts w:ascii="Arial" w:hAnsi="Arial" w:cs="Arial"/>
          <w:sz w:val="21"/>
          <w:szCs w:val="21"/>
        </w:rPr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11" w:history="1">
        <w:r w:rsidR="00A80698" w:rsidRPr="00DF37EC">
          <w:rPr>
            <w:rFonts w:ascii="Arial" w:hAnsi="Arial" w:cs="Arial"/>
            <w:sz w:val="21"/>
            <w:szCs w:val="21"/>
          </w:rPr>
          <w:t>статьей 11</w:t>
        </w:r>
      </w:hyperlink>
      <w:r w:rsidR="00A80698" w:rsidRPr="00DF37EC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6B473C26" w14:textId="77777777" w:rsidR="001217A3" w:rsidRPr="00DF37EC" w:rsidRDefault="001217A3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3"/>
        <w:gridCol w:w="3093"/>
        <w:gridCol w:w="10798"/>
      </w:tblGrid>
      <w:tr w:rsidR="00152753" w:rsidRPr="00DF37EC" w14:paraId="372160EA" w14:textId="77777777" w:rsidTr="00760192">
        <w:trPr>
          <w:trHeight w:val="567"/>
          <w:jc w:val="center"/>
        </w:trPr>
        <w:tc>
          <w:tcPr>
            <w:tcW w:w="302" w:type="pct"/>
            <w:vAlign w:val="center"/>
          </w:tcPr>
          <w:p w14:paraId="26DB626F" w14:textId="77777777" w:rsidR="00D41B27" w:rsidRPr="00DF37EC" w:rsidRDefault="00D41B27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046" w:type="pct"/>
          </w:tcPr>
          <w:p w14:paraId="495C1411" w14:textId="77777777" w:rsidR="00D41B27" w:rsidRPr="00DF37EC" w:rsidRDefault="00D41B27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3652" w:type="pct"/>
            <w:vAlign w:val="center"/>
          </w:tcPr>
          <w:p w14:paraId="01053DC2" w14:textId="75BE3FE9" w:rsidR="00760192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 А</w:t>
            </w:r>
            <w:r w:rsidR="00760192" w:rsidRPr="00DF37EC">
              <w:rPr>
                <w:rFonts w:ascii="Arial" w:hAnsi="Arial" w:cs="Arial"/>
                <w:sz w:val="21"/>
                <w:szCs w:val="21"/>
              </w:rPr>
              <w:t>О «РОСКОНСАЛТИНГ» принят ряд внутрифирменных стандартов, направленных на организацию и осуществление непрерывного процесса повышения профессионализма и компетентности аудиторами и иными работниками Общества.</w:t>
            </w:r>
          </w:p>
          <w:p w14:paraId="411EF70C" w14:textId="77777777" w:rsidR="00760192" w:rsidRPr="00DF37EC" w:rsidRDefault="00760192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организует и проводит обучающие семинары, совещания, формальные и неформальные беседы с работниками Общества, задействованными в выполнении заданий по аудиту, по вопросам аудиторской, бухгалтерской, налоговой практики и изменений в законодательстве.</w:t>
            </w:r>
          </w:p>
          <w:p w14:paraId="5BF86157" w14:textId="77777777" w:rsidR="00760192" w:rsidRPr="00DF37EC" w:rsidRDefault="00760192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обеспечивает работников Общества методическими материалами, относящимися к аудиторской деятельности, контролю качества, бухгалтерскому учету и налогообложению.</w:t>
            </w:r>
          </w:p>
          <w:p w14:paraId="6C7A9E8C" w14:textId="774C2D7E" w:rsidR="00D41B27" w:rsidRPr="00DF37EC" w:rsidRDefault="00760192" w:rsidP="00AA7C15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Настоящим генеральный директор Общества заявляет об исполнении в 202</w:t>
            </w:r>
            <w:r w:rsidR="00AA7C15">
              <w:rPr>
                <w:rFonts w:ascii="Arial" w:hAnsi="Arial" w:cs="Arial"/>
                <w:sz w:val="21"/>
                <w:szCs w:val="21"/>
              </w:rPr>
              <w:t>5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году всеми аудиторами Общества требования о ежегодном обучении по программам повышения квали</w:t>
            </w:r>
            <w:r w:rsidR="006E60FA">
              <w:rPr>
                <w:rFonts w:ascii="Arial" w:hAnsi="Arial" w:cs="Arial"/>
                <w:sz w:val="21"/>
                <w:szCs w:val="21"/>
              </w:rPr>
              <w:t xml:space="preserve">фикации, установленного частью </w:t>
            </w:r>
            <w:r w:rsidRPr="00DF37EC">
              <w:rPr>
                <w:rFonts w:ascii="Arial" w:hAnsi="Arial" w:cs="Arial"/>
                <w:sz w:val="21"/>
                <w:szCs w:val="21"/>
              </w:rPr>
              <w:t>9 статьи 11 Федерального закона «Об аудиторской деятельности».</w:t>
            </w:r>
          </w:p>
        </w:tc>
      </w:tr>
    </w:tbl>
    <w:p w14:paraId="168FB4D2" w14:textId="013F237B" w:rsidR="00242802" w:rsidRPr="00DF37EC" w:rsidRDefault="00281D0C" w:rsidP="00DF37EC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lastRenderedPageBreak/>
        <w:t>Комментарий:</w:t>
      </w:r>
      <w:r w:rsidR="00A80698" w:rsidRPr="00DF37EC">
        <w:rPr>
          <w:rFonts w:ascii="Arial" w:hAnsi="Arial" w:cs="Arial"/>
          <w:sz w:val="21"/>
          <w:szCs w:val="21"/>
        </w:rPr>
        <w:t xml:space="preserve"> 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статьей 11 Федерального закона от 30 декабря 2008 г. </w:t>
      </w:r>
      <w:r w:rsidR="001217A3" w:rsidRPr="00DF37EC">
        <w:rPr>
          <w:rFonts w:ascii="Arial" w:hAnsi="Arial" w:cs="Arial"/>
          <w:sz w:val="21"/>
          <w:szCs w:val="21"/>
        </w:rPr>
        <w:t>№</w:t>
      </w:r>
      <w:r w:rsidR="00A80698" w:rsidRPr="00DF37EC">
        <w:rPr>
          <w:rFonts w:ascii="Arial" w:hAnsi="Arial" w:cs="Arial"/>
          <w:sz w:val="21"/>
          <w:szCs w:val="21"/>
        </w:rPr>
        <w:t xml:space="preserve"> 307-ФЗ </w:t>
      </w:r>
      <w:r w:rsidR="001217A3" w:rsidRPr="00DF37EC">
        <w:rPr>
          <w:rFonts w:ascii="Arial" w:hAnsi="Arial" w:cs="Arial"/>
          <w:sz w:val="21"/>
          <w:szCs w:val="21"/>
        </w:rPr>
        <w:t>«</w:t>
      </w:r>
      <w:r w:rsidR="00A80698" w:rsidRPr="00DF37EC">
        <w:rPr>
          <w:rFonts w:ascii="Arial" w:hAnsi="Arial" w:cs="Arial"/>
          <w:sz w:val="21"/>
          <w:szCs w:val="21"/>
        </w:rPr>
        <w:t>Об аудиторской деятельности</w:t>
      </w:r>
      <w:r w:rsidR="001217A3" w:rsidRPr="00DF37EC">
        <w:rPr>
          <w:rFonts w:ascii="Arial" w:hAnsi="Arial" w:cs="Arial"/>
          <w:sz w:val="21"/>
          <w:szCs w:val="21"/>
        </w:rPr>
        <w:t xml:space="preserve">» приводится </w:t>
      </w:r>
      <w:r w:rsidR="00A80698" w:rsidRPr="00DF37EC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раскрывается.</w:t>
      </w:r>
    </w:p>
    <w:p w14:paraId="410DEF90" w14:textId="54CD276C" w:rsidR="004105A6" w:rsidRPr="00DF37EC" w:rsidRDefault="004105A6" w:rsidP="00DF37EC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5ED3E7E5" w14:textId="77777777" w:rsidR="004767D9" w:rsidRPr="00DF37EC" w:rsidRDefault="004767D9" w:rsidP="00DF37EC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8. Информация об аудируемых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4767D9" w:rsidRPr="00DF37EC" w14:paraId="62C304D5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2741D74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226" w:type="pct"/>
            <w:vAlign w:val="center"/>
          </w:tcPr>
          <w:p w14:paraId="3B9A95C7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471" w:type="pct"/>
            <w:vAlign w:val="center"/>
          </w:tcPr>
          <w:p w14:paraId="3470B456" w14:textId="723EEB69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см. Таблицу 2</w:t>
            </w:r>
          </w:p>
        </w:tc>
      </w:tr>
    </w:tbl>
    <w:p w14:paraId="6E9D450E" w14:textId="5736AA4D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Таблица 2</w:t>
      </w:r>
    </w:p>
    <w:tbl>
      <w:tblPr>
        <w:tblW w:w="14742" w:type="dxa"/>
        <w:tblInd w:w="279" w:type="dxa"/>
        <w:tblLook w:val="04A0" w:firstRow="1" w:lastRow="0" w:firstColumn="1" w:lastColumn="0" w:noHBand="0" w:noVBand="1"/>
      </w:tblPr>
      <w:tblGrid>
        <w:gridCol w:w="567"/>
        <w:gridCol w:w="8647"/>
        <w:gridCol w:w="5528"/>
      </w:tblGrid>
      <w:tr w:rsidR="00C73C47" w:rsidRPr="00811A8F" w14:paraId="027B78E2" w14:textId="77777777" w:rsidTr="00302AE1">
        <w:trPr>
          <w:trHeight w:val="437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45170A4D" w14:textId="223859C7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1FF2F435" w14:textId="66D8E22F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Наименование общественно значимой организации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468F4CA0" w14:textId="296A1C70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Основной государственный регистрационный номер</w:t>
            </w:r>
          </w:p>
        </w:tc>
      </w:tr>
      <w:tr w:rsidR="00C73C47" w:rsidRPr="00811A8F" w14:paraId="36B2CC80" w14:textId="360B1420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7AB48704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3" w:name="_GoBack" w:colFirst="2" w:colLast="2"/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5DB9A9C5" w14:textId="0B75EC1F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"ДОЦ"</w:t>
            </w:r>
            <w:r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оронеж"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20FD588" w14:textId="11DA0323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1179102024782</w:t>
            </w:r>
          </w:p>
        </w:tc>
      </w:tr>
      <w:tr w:rsidR="00C73C47" w:rsidRPr="00811A8F" w14:paraId="5A7E36B8" w14:textId="147FAE4E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90DD731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045C0D7D" w14:textId="54F4314C" w:rsidR="00C73C47" w:rsidRPr="00C73C47" w:rsidRDefault="00811A8F" w:rsidP="00811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"МПК"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014EAF65" w14:textId="65DCE57B" w:rsidR="00C73C47" w:rsidRPr="00811A8F" w:rsidRDefault="00811A8F" w:rsidP="00811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1025003469875</w:t>
            </w:r>
          </w:p>
        </w:tc>
      </w:tr>
      <w:tr w:rsidR="00C73C47" w:rsidRPr="00811A8F" w14:paraId="02275B76" w14:textId="42AB6CFD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70735D8E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7062788" w14:textId="3768869D" w:rsidR="00C73C47" w:rsidRPr="00C73C47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АО </w:t>
            </w:r>
            <w:r w:rsidR="00C73C47"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ТРК-1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58101B3" w14:textId="1192C2A0" w:rsidR="00C73C47" w:rsidRPr="00811A8F" w:rsidRDefault="00811A8F" w:rsidP="00811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1027714026702</w:t>
            </w:r>
          </w:p>
        </w:tc>
      </w:tr>
      <w:tr w:rsidR="00C73C47" w:rsidRPr="00811A8F" w14:paraId="19A5C717" w14:textId="012B0287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29A52D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AEC632F" w14:textId="34787F50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«Крымэнерго»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A0CA7FE" w14:textId="0DB8F449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1086621000432</w:t>
            </w:r>
          </w:p>
        </w:tc>
      </w:tr>
      <w:tr w:rsidR="00C73C47" w:rsidRPr="00811A8F" w14:paraId="54FB744B" w14:textId="0295A8E6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58AE4E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07D36CA4" w14:textId="59F238F7" w:rsidR="00C73C47" w:rsidRPr="00C73C47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"</w:t>
            </w:r>
            <w:r w:rsidR="00C73C47"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Крымская противоградовая служба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27D3487" w14:textId="0AB55546" w:rsidR="00C73C47" w:rsidRPr="00811A8F" w:rsidRDefault="00811A8F" w:rsidP="00811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1249100002084</w:t>
            </w:r>
          </w:p>
        </w:tc>
      </w:tr>
      <w:tr w:rsidR="00C73C47" w:rsidRPr="00811A8F" w14:paraId="70524C67" w14:textId="585508FE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58D5901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4DA93B3C" w14:textId="3388B607" w:rsidR="00C73C47" w:rsidRPr="00C73C47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МА</w:t>
            </w:r>
            <w:r w:rsidR="00C73C47"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Симферополь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5146E2F8" w14:textId="4CFA12A9" w:rsidR="00C73C47" w:rsidRPr="00811A8F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color w:val="000000"/>
                <w:spacing w:val="-3"/>
                <w:sz w:val="21"/>
                <w:szCs w:val="21"/>
                <w:shd w:val="clear" w:color="auto" w:fill="FFFFFF"/>
              </w:rPr>
              <w:t>1149102173109</w:t>
            </w:r>
          </w:p>
        </w:tc>
      </w:tr>
      <w:tr w:rsidR="00C73C47" w:rsidRPr="00811A8F" w14:paraId="525F3382" w14:textId="277E371C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2B4F5420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204A02EE" w14:textId="266060EB" w:rsidR="00C73C47" w:rsidRPr="00C73C47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Акционерное общество "Научно-исследовательский институт органических полупродуктов и красителей"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015000B" w14:textId="2E4FD499" w:rsidR="00C73C47" w:rsidRPr="00811A8F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1227700404580</w:t>
            </w:r>
          </w:p>
        </w:tc>
      </w:tr>
      <w:tr w:rsidR="00C73C47" w:rsidRPr="00811A8F" w14:paraId="4872C013" w14:textId="30AF7BCA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86A646B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2947F445" w14:textId="14E87479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«Рамешковское ДРСУ»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572CCD66" w14:textId="34C91468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1086949000324</w:t>
            </w:r>
          </w:p>
        </w:tc>
      </w:tr>
      <w:tr w:rsidR="00C73C47" w:rsidRPr="00811A8F" w14:paraId="1FCE016E" w14:textId="6CD093CD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12A1A51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753F7DE7" w14:textId="5B3018C9" w:rsidR="00C73C47" w:rsidRPr="00C73C47" w:rsidRDefault="00C73C47" w:rsidP="00C73C47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«</w:t>
            </w:r>
            <w:r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Гагаринский</w:t>
            </w: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8C2FFD5" w14:textId="327DCAF3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1159102065484</w:t>
            </w:r>
          </w:p>
        </w:tc>
      </w:tr>
      <w:tr w:rsidR="00C73C47" w:rsidRPr="00811A8F" w14:paraId="18167766" w14:textId="0BDD58A3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C86860F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D198BD6" w14:textId="7AD2F0C5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«Центр выставочных и музейных проектов»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59E18EA" w14:textId="096BB3C0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1047820078591</w:t>
            </w:r>
          </w:p>
        </w:tc>
      </w:tr>
      <w:tr w:rsidR="00C73C47" w:rsidRPr="00811A8F" w14:paraId="6351F82A" w14:textId="5D2EAF95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0CF41DC6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0EF31B0" w14:textId="65D7F781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«МЦПЗ»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312DA84" w14:textId="293EEB0D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1077758639166</w:t>
            </w:r>
          </w:p>
        </w:tc>
      </w:tr>
      <w:tr w:rsidR="00C73C47" w:rsidRPr="00811A8F" w14:paraId="52132171" w14:textId="6555EFAA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E69300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5AAA4B2F" w14:textId="0857DA44" w:rsidR="00C73C47" w:rsidRPr="00C73C47" w:rsidRDefault="00811A8F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"Издательский дом "Мичуринск"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2CD8344F" w14:textId="7921985F" w:rsidR="00C73C47" w:rsidRPr="00811A8F" w:rsidRDefault="00811A8F" w:rsidP="00811A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1076827000337</w:t>
            </w:r>
          </w:p>
        </w:tc>
      </w:tr>
      <w:tr w:rsidR="00C73C47" w:rsidRPr="00811A8F" w14:paraId="0EE1DB36" w14:textId="7D5B9595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07A926E8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42F6BDF3" w14:textId="321055FF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Акционерное общество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"</w:t>
            </w:r>
            <w:r w:rsidR="00C73C47"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негосударственной экспертизы Ленинградской области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D8681FF" w14:textId="464A7CA4" w:rsidR="00C73C47" w:rsidRPr="00811A8F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1177847168960</w:t>
            </w:r>
          </w:p>
        </w:tc>
      </w:tr>
      <w:tr w:rsidR="00302AE1" w:rsidRPr="00811A8F" w14:paraId="5CEC038F" w14:textId="6C35D9B1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7CEFF8D" w14:textId="77777777" w:rsidR="00302AE1" w:rsidRPr="00811A8F" w:rsidRDefault="00302AE1" w:rsidP="00302AE1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09A3687C" w14:textId="62EB460F" w:rsidR="00302AE1" w:rsidRPr="00C73C47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ООО «Единый миграционный центр»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8ED5522" w14:textId="76EBA3C2" w:rsidR="00302AE1" w:rsidRPr="00811A8F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1099847022428</w:t>
            </w:r>
          </w:p>
        </w:tc>
      </w:tr>
      <w:tr w:rsidR="00302AE1" w:rsidRPr="00811A8F" w14:paraId="7FC4E4FF" w14:textId="73E7E0AD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76BD5A1E" w14:textId="77777777" w:rsidR="00302AE1" w:rsidRPr="00811A8F" w:rsidRDefault="00302AE1" w:rsidP="00302AE1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65516CB9" w14:textId="2A5E9694" w:rsidR="00302AE1" w:rsidRPr="00C73C47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ООО «Единый медицинский центр»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21A33932" w14:textId="09C37CD7" w:rsidR="00302AE1" w:rsidRPr="00811A8F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1097847278540</w:t>
            </w:r>
          </w:p>
        </w:tc>
      </w:tr>
      <w:tr w:rsidR="00C73C47" w:rsidRPr="00811A8F" w14:paraId="60C22B55" w14:textId="0DD5FFD2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682F743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F920B24" w14:textId="389163DE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"Внешнеэкономическое объединение "Продинторг"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5C3C7CB" w14:textId="31345C44" w:rsidR="00C73C47" w:rsidRPr="00811A8F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1157746747916</w:t>
            </w:r>
          </w:p>
        </w:tc>
      </w:tr>
      <w:tr w:rsidR="00C73C47" w:rsidRPr="00811A8F" w14:paraId="2B2C1481" w14:textId="22D4B2E8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B213F4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1405521E" w14:textId="6C25811B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Акционерное общество "Сонковское дорожное ремонтно-строительное управление"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54E020EF" w14:textId="304EAFE5" w:rsidR="00C73C47" w:rsidRPr="00811A8F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1076906000467</w:t>
            </w:r>
          </w:p>
        </w:tc>
      </w:tr>
      <w:tr w:rsidR="00C73C47" w:rsidRPr="00811A8F" w14:paraId="14E1C50C" w14:textId="355C4292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5C27C1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551B56E7" w14:textId="5735344D" w:rsidR="00C73C47" w:rsidRPr="00C73C47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Публичное акционерное общество "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алаховский экспериментальный завод"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2F72BB66" w14:textId="520E59E2" w:rsidR="00C73C47" w:rsidRPr="00811A8F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1025003208230</w:t>
            </w:r>
          </w:p>
        </w:tc>
      </w:tr>
      <w:tr w:rsidR="00C73C47" w:rsidRPr="00811A8F" w14:paraId="2416DDE4" w14:textId="5F8C0228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7D28701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4510AC4" w14:textId="08259439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«Крымхлеб»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93BAB06" w14:textId="24B3FA78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1199112010360</w:t>
            </w:r>
          </w:p>
        </w:tc>
      </w:tr>
      <w:tr w:rsidR="00C73C47" w:rsidRPr="00811A8F" w14:paraId="0E265F5C" w14:textId="211CCDA3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570F83B5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1C4B41C2" w14:textId="1C62F155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«Белводоканал»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909B27D" w14:textId="18DB2131" w:rsidR="00C73C47" w:rsidRPr="00811A8F" w:rsidRDefault="00302AE1" w:rsidP="00302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1173123038494</w:t>
            </w:r>
          </w:p>
        </w:tc>
      </w:tr>
      <w:tr w:rsidR="00C73C47" w:rsidRPr="00811A8F" w14:paraId="33DE87B4" w14:textId="3411622B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77DC56D7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71250284" w14:textId="743038BB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Публичное акционерное общество "Зубово-полянский завод радиодеталей"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9EFCFA9" w14:textId="1688429B" w:rsidR="00C73C47" w:rsidRPr="00811A8F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1021300661425</w:t>
            </w:r>
          </w:p>
        </w:tc>
      </w:tr>
      <w:tr w:rsidR="00C73C47" w:rsidRPr="00811A8F" w14:paraId="19D5C210" w14:textId="1FFE372D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EF80D0B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7B08C0B4" w14:textId="3238F042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ПАО «Гордорстрой»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76977656" w14:textId="4D65D90F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1027700285095</w:t>
            </w:r>
          </w:p>
        </w:tc>
      </w:tr>
      <w:tr w:rsidR="00C73C47" w:rsidRPr="00811A8F" w14:paraId="06253ADE" w14:textId="2BA3BBE7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36849684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38829F47" w14:textId="0E4FF996" w:rsidR="00C73C47" w:rsidRPr="00C73C47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Акционерное общество "Санаторий "Москва-Крым"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436C4DBB" w14:textId="0A2C50C4" w:rsidR="00C73C47" w:rsidRPr="00811A8F" w:rsidRDefault="00302AE1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2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1149102040229</w:t>
            </w:r>
          </w:p>
        </w:tc>
      </w:tr>
      <w:tr w:rsidR="00C73C47" w:rsidRPr="00811A8F" w14:paraId="617C0C7D" w14:textId="2CEEDD58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9395B1D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5D50027B" w14:textId="211BE903" w:rsidR="00C73C47" w:rsidRPr="00C73C47" w:rsidRDefault="00D94F9B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4F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94F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"Джанкойский машиностроительный завод"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62AE4DB6" w14:textId="09A07EB1" w:rsidR="00C73C47" w:rsidRPr="00811A8F" w:rsidRDefault="00D94F9B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4F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1159102058147</w:t>
            </w:r>
          </w:p>
        </w:tc>
      </w:tr>
      <w:tr w:rsidR="00C73C47" w:rsidRPr="00811A8F" w14:paraId="389E798B" w14:textId="53E829AA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5C594AE1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hideMark/>
          </w:tcPr>
          <w:p w14:paraId="6EF7EF26" w14:textId="79C6FFB4" w:rsidR="00C73C47" w:rsidRPr="00C73C47" w:rsidRDefault="00D94F9B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ОАО </w:t>
            </w:r>
            <w:r w:rsidR="00C73C47" w:rsidRPr="00C7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Московская Специализированная Типография №27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0C9343D7" w14:textId="5E175BAC" w:rsidR="00C73C47" w:rsidRPr="00811A8F" w:rsidRDefault="00D94F9B" w:rsidP="00D94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4F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5067746967305</w:t>
            </w:r>
          </w:p>
        </w:tc>
      </w:tr>
      <w:tr w:rsidR="00C73C47" w:rsidRPr="00811A8F" w14:paraId="30EBEBEA" w14:textId="089E43DC" w:rsidTr="00302AE1">
        <w:trPr>
          <w:trHeight w:val="283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14:paraId="07902F1B" w14:textId="77777777" w:rsidR="00C73C47" w:rsidRPr="00811A8F" w:rsidRDefault="00C73C47" w:rsidP="00C73C47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32A9A356" w14:textId="561F459E" w:rsidR="00C73C47" w:rsidRPr="00C73C47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АО «ГЦВ»</w:t>
            </w:r>
          </w:p>
        </w:tc>
        <w:tc>
          <w:tcPr>
            <w:tcW w:w="55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14:paraId="3A9DFD9A" w14:textId="08BEB277" w:rsidR="00C73C47" w:rsidRPr="00811A8F" w:rsidRDefault="00C73C47" w:rsidP="00C73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A8F">
              <w:rPr>
                <w:rFonts w:ascii="Arial" w:hAnsi="Arial" w:cs="Arial"/>
                <w:sz w:val="21"/>
                <w:szCs w:val="21"/>
              </w:rPr>
              <w:t>1065074071336</w:t>
            </w:r>
          </w:p>
        </w:tc>
      </w:tr>
    </w:tbl>
    <w:bookmarkEnd w:id="13"/>
    <w:p w14:paraId="23C8CC53" w14:textId="64FFDD37" w:rsidR="004767D9" w:rsidRPr="00DF37EC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</w:t>
      </w:r>
      <w:r w:rsidR="00FA1371" w:rsidRPr="00DF37EC">
        <w:rPr>
          <w:rFonts w:ascii="Arial" w:hAnsi="Arial" w:cs="Arial"/>
          <w:sz w:val="21"/>
          <w:szCs w:val="21"/>
        </w:rPr>
        <w:t>Перечень общественно значимых организаций (за исключением организаций, в отношении которых применяются односторонние меры ограничительного характера, предусматривающие блокирование (замораживание) имущества и введенные Соединенными Штатами Америки и (или) Европейским союзом), которым оказаны аудиторские услуги в течение не менее одного года, непосредственно предшествующего году, в котором раскрывается информация, с указанием наименования общественно значимой организации, основного государственного регистрационного номера;</w:t>
      </w:r>
    </w:p>
    <w:p w14:paraId="69534B64" w14:textId="77777777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4767D9" w:rsidRPr="00DF37EC" w14:paraId="09291D13" w14:textId="77777777" w:rsidTr="004767D9">
        <w:trPr>
          <w:trHeight w:val="567"/>
          <w:jc w:val="center"/>
        </w:trPr>
        <w:tc>
          <w:tcPr>
            <w:tcW w:w="303" w:type="pct"/>
            <w:vAlign w:val="center"/>
          </w:tcPr>
          <w:p w14:paraId="3B8020DB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б1</w:t>
            </w:r>
          </w:p>
        </w:tc>
        <w:tc>
          <w:tcPr>
            <w:tcW w:w="2226" w:type="pct"/>
            <w:vAlign w:val="center"/>
          </w:tcPr>
          <w:p w14:paraId="3D79501E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2471" w:type="pct"/>
            <w:vAlign w:val="center"/>
          </w:tcPr>
          <w:p w14:paraId="72037194" w14:textId="46A85034" w:rsidR="004767D9" w:rsidRPr="00DF37EC" w:rsidRDefault="00AA7C15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34 267,3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78078F02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94D215F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б2</w:t>
            </w:r>
          </w:p>
        </w:tc>
        <w:tc>
          <w:tcPr>
            <w:tcW w:w="2226" w:type="pct"/>
            <w:vAlign w:val="center"/>
          </w:tcPr>
          <w:p w14:paraId="6F05E737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</w:t>
            </w:r>
          </w:p>
        </w:tc>
        <w:tc>
          <w:tcPr>
            <w:tcW w:w="2471" w:type="pct"/>
            <w:vAlign w:val="center"/>
          </w:tcPr>
          <w:p w14:paraId="5084218A" w14:textId="298B30DF" w:rsidR="004767D9" w:rsidRPr="00DF37EC" w:rsidRDefault="00AA7C15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30 </w:t>
            </w:r>
            <w:r w:rsidRPr="00AA7C15">
              <w:rPr>
                <w:rFonts w:ascii="Arial" w:hAnsi="Arial" w:cs="Arial"/>
                <w:sz w:val="21"/>
                <w:szCs w:val="21"/>
              </w:rPr>
              <w:t>901,9</w:t>
            </w:r>
            <w:r w:rsidR="004D7EB5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10C8C895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550644CC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б3</w:t>
            </w:r>
          </w:p>
        </w:tc>
        <w:tc>
          <w:tcPr>
            <w:tcW w:w="2226" w:type="pct"/>
            <w:vAlign w:val="center"/>
          </w:tcPr>
          <w:p w14:paraId="6C8A36B9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</w:t>
            </w:r>
          </w:p>
        </w:tc>
        <w:tc>
          <w:tcPr>
            <w:tcW w:w="2471" w:type="pct"/>
            <w:vAlign w:val="center"/>
          </w:tcPr>
          <w:p w14:paraId="0D6257A3" w14:textId="359D1571" w:rsidR="004767D9" w:rsidRPr="00DF37EC" w:rsidRDefault="001448B2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3 365,4</w:t>
            </w:r>
            <w:r w:rsidR="00A67BBE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</w:tbl>
    <w:p w14:paraId="01C3B0BC" w14:textId="27E187D8" w:rsidR="004767D9" w:rsidRPr="00DF37EC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p w14:paraId="4B5FBD0A" w14:textId="77777777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4767D9" w:rsidRPr="00DF37EC" w14:paraId="6744439B" w14:textId="77777777" w:rsidTr="004767D9">
        <w:trPr>
          <w:trHeight w:val="567"/>
          <w:jc w:val="center"/>
        </w:trPr>
        <w:tc>
          <w:tcPr>
            <w:tcW w:w="303" w:type="pct"/>
            <w:vAlign w:val="center"/>
          </w:tcPr>
          <w:p w14:paraId="32E410F0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26" w:type="pct"/>
            <w:vAlign w:val="center"/>
          </w:tcPr>
          <w:p w14:paraId="726A8BAB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C7D2012" w14:textId="7C9F50E6" w:rsidR="004767D9" w:rsidRPr="00DF37EC" w:rsidRDefault="001448B2" w:rsidP="00DF37E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3 135,0</w:t>
            </w:r>
            <w:r w:rsidR="00A67BBE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3B88AD7B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40E26EE5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26" w:type="pct"/>
            <w:vAlign w:val="center"/>
          </w:tcPr>
          <w:p w14:paraId="49C51C03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29D06A3F" w14:textId="70011151" w:rsidR="004767D9" w:rsidRPr="00DF37EC" w:rsidRDefault="001448B2" w:rsidP="001448B2">
            <w:pPr>
              <w:rPr>
                <w:rFonts w:ascii="Arial" w:hAnsi="Arial" w:cs="Arial"/>
                <w:sz w:val="21"/>
                <w:szCs w:val="21"/>
              </w:rPr>
            </w:pPr>
            <w:r w:rsidRPr="001448B2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448B2">
              <w:rPr>
                <w:rFonts w:ascii="Arial" w:hAnsi="Arial" w:cs="Arial"/>
                <w:sz w:val="21"/>
                <w:szCs w:val="21"/>
              </w:rPr>
              <w:t>135</w:t>
            </w:r>
            <w:r w:rsidR="00A67BBE" w:rsidRPr="00DF37EC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 xml:space="preserve"> тыс. руб.</w:t>
            </w:r>
          </w:p>
        </w:tc>
      </w:tr>
      <w:tr w:rsidR="004767D9" w:rsidRPr="00DF37EC" w14:paraId="5DA377AD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574232D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в3</w:t>
            </w:r>
          </w:p>
        </w:tc>
        <w:tc>
          <w:tcPr>
            <w:tcW w:w="2226" w:type="pct"/>
            <w:vAlign w:val="center"/>
          </w:tcPr>
          <w:p w14:paraId="53762081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5C9E6AD" w14:textId="6D59EED2" w:rsidR="004767D9" w:rsidRPr="00DF37EC" w:rsidRDefault="00CF16B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</w:tbl>
    <w:p w14:paraId="2B044B92" w14:textId="427EABB6" w:rsidR="004767D9" w:rsidRPr="00035890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sectPr w:rsidR="004767D9" w:rsidRPr="00035890" w:rsidSect="008A7E5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7F516" w14:textId="77777777" w:rsidR="001C0A57" w:rsidRDefault="001C0A57" w:rsidP="006C6349">
      <w:pPr>
        <w:spacing w:after="0" w:line="240" w:lineRule="auto"/>
      </w:pPr>
      <w:r>
        <w:separator/>
      </w:r>
    </w:p>
  </w:endnote>
  <w:endnote w:type="continuationSeparator" w:id="0">
    <w:p w14:paraId="287EBCC5" w14:textId="77777777" w:rsidR="001C0A57" w:rsidRDefault="001C0A57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DFE60" w14:textId="77777777" w:rsidR="001C0A57" w:rsidRDefault="001C0A57" w:rsidP="006C6349">
      <w:pPr>
        <w:spacing w:after="0" w:line="240" w:lineRule="auto"/>
      </w:pPr>
      <w:r>
        <w:separator/>
      </w:r>
    </w:p>
  </w:footnote>
  <w:footnote w:type="continuationSeparator" w:id="0">
    <w:p w14:paraId="02D7570D" w14:textId="77777777" w:rsidR="001C0A57" w:rsidRDefault="001C0A57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B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E43410"/>
    <w:multiLevelType w:val="multilevel"/>
    <w:tmpl w:val="EC3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02"/>
    <w:rsid w:val="0000099F"/>
    <w:rsid w:val="00001DE6"/>
    <w:rsid w:val="00004A7A"/>
    <w:rsid w:val="0000503D"/>
    <w:rsid w:val="000058A1"/>
    <w:rsid w:val="000058EA"/>
    <w:rsid w:val="00006F35"/>
    <w:rsid w:val="00016639"/>
    <w:rsid w:val="00026FA4"/>
    <w:rsid w:val="0003007C"/>
    <w:rsid w:val="00035890"/>
    <w:rsid w:val="00046FC1"/>
    <w:rsid w:val="00061473"/>
    <w:rsid w:val="00071633"/>
    <w:rsid w:val="000B3BB2"/>
    <w:rsid w:val="000B470F"/>
    <w:rsid w:val="000B56F1"/>
    <w:rsid w:val="000C31AB"/>
    <w:rsid w:val="000C364E"/>
    <w:rsid w:val="000D253A"/>
    <w:rsid w:val="000D4264"/>
    <w:rsid w:val="000F5137"/>
    <w:rsid w:val="001053C7"/>
    <w:rsid w:val="0011056C"/>
    <w:rsid w:val="001217A3"/>
    <w:rsid w:val="0013483E"/>
    <w:rsid w:val="001448B2"/>
    <w:rsid w:val="00152753"/>
    <w:rsid w:val="001A2080"/>
    <w:rsid w:val="001C01E0"/>
    <w:rsid w:val="001C0A57"/>
    <w:rsid w:val="001E4CC8"/>
    <w:rsid w:val="001F063B"/>
    <w:rsid w:val="001F259F"/>
    <w:rsid w:val="00203E3D"/>
    <w:rsid w:val="00207076"/>
    <w:rsid w:val="00217219"/>
    <w:rsid w:val="0022361D"/>
    <w:rsid w:val="00232F30"/>
    <w:rsid w:val="002339EB"/>
    <w:rsid w:val="00242802"/>
    <w:rsid w:val="00270FD0"/>
    <w:rsid w:val="0027548C"/>
    <w:rsid w:val="00275C7F"/>
    <w:rsid w:val="00281D0C"/>
    <w:rsid w:val="0028610B"/>
    <w:rsid w:val="002952A4"/>
    <w:rsid w:val="002A0257"/>
    <w:rsid w:val="002A3199"/>
    <w:rsid w:val="002A751B"/>
    <w:rsid w:val="002D5998"/>
    <w:rsid w:val="002D79C0"/>
    <w:rsid w:val="002F2B72"/>
    <w:rsid w:val="00302AE1"/>
    <w:rsid w:val="00327178"/>
    <w:rsid w:val="003337F2"/>
    <w:rsid w:val="00336094"/>
    <w:rsid w:val="00344B01"/>
    <w:rsid w:val="00351F29"/>
    <w:rsid w:val="00366663"/>
    <w:rsid w:val="00375438"/>
    <w:rsid w:val="00381119"/>
    <w:rsid w:val="003841FB"/>
    <w:rsid w:val="00384F12"/>
    <w:rsid w:val="003872F1"/>
    <w:rsid w:val="003B0185"/>
    <w:rsid w:val="003B24D7"/>
    <w:rsid w:val="003B3AD6"/>
    <w:rsid w:val="003B3D31"/>
    <w:rsid w:val="003D05C8"/>
    <w:rsid w:val="003E55BF"/>
    <w:rsid w:val="003F2766"/>
    <w:rsid w:val="0040006E"/>
    <w:rsid w:val="004006DB"/>
    <w:rsid w:val="004036C7"/>
    <w:rsid w:val="004066CB"/>
    <w:rsid w:val="004105A6"/>
    <w:rsid w:val="00414507"/>
    <w:rsid w:val="00424F2A"/>
    <w:rsid w:val="00443AB7"/>
    <w:rsid w:val="004463DD"/>
    <w:rsid w:val="0046069B"/>
    <w:rsid w:val="00461D2C"/>
    <w:rsid w:val="00471D9D"/>
    <w:rsid w:val="004767D9"/>
    <w:rsid w:val="0049308D"/>
    <w:rsid w:val="00496FEE"/>
    <w:rsid w:val="004A3C1E"/>
    <w:rsid w:val="004C303D"/>
    <w:rsid w:val="004C3A9B"/>
    <w:rsid w:val="004C4CB5"/>
    <w:rsid w:val="004D7EB5"/>
    <w:rsid w:val="004E3F14"/>
    <w:rsid w:val="004E6724"/>
    <w:rsid w:val="004F0FAD"/>
    <w:rsid w:val="004F31E6"/>
    <w:rsid w:val="00500463"/>
    <w:rsid w:val="0051713D"/>
    <w:rsid w:val="00522CC2"/>
    <w:rsid w:val="00525D4A"/>
    <w:rsid w:val="00526C79"/>
    <w:rsid w:val="00530B55"/>
    <w:rsid w:val="005409B2"/>
    <w:rsid w:val="0057041C"/>
    <w:rsid w:val="00592C0A"/>
    <w:rsid w:val="005935DE"/>
    <w:rsid w:val="005A0244"/>
    <w:rsid w:val="005C2CC1"/>
    <w:rsid w:val="005E04F6"/>
    <w:rsid w:val="005E251D"/>
    <w:rsid w:val="005E320F"/>
    <w:rsid w:val="005E33E4"/>
    <w:rsid w:val="005E5005"/>
    <w:rsid w:val="005F66F3"/>
    <w:rsid w:val="0060701F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6495D"/>
    <w:rsid w:val="0068433F"/>
    <w:rsid w:val="00690992"/>
    <w:rsid w:val="0069708B"/>
    <w:rsid w:val="006A13AE"/>
    <w:rsid w:val="006A1CFE"/>
    <w:rsid w:val="006C0FC8"/>
    <w:rsid w:val="006C6349"/>
    <w:rsid w:val="006D20D0"/>
    <w:rsid w:val="006D2563"/>
    <w:rsid w:val="006D4E11"/>
    <w:rsid w:val="006D55F6"/>
    <w:rsid w:val="006E1DEB"/>
    <w:rsid w:val="006E60FA"/>
    <w:rsid w:val="006F1091"/>
    <w:rsid w:val="007125DC"/>
    <w:rsid w:val="00715736"/>
    <w:rsid w:val="00715DBA"/>
    <w:rsid w:val="0071654A"/>
    <w:rsid w:val="0072365D"/>
    <w:rsid w:val="00725E6E"/>
    <w:rsid w:val="007335E6"/>
    <w:rsid w:val="00760192"/>
    <w:rsid w:val="00763C47"/>
    <w:rsid w:val="00765827"/>
    <w:rsid w:val="0078005E"/>
    <w:rsid w:val="00795802"/>
    <w:rsid w:val="00797E0A"/>
    <w:rsid w:val="007C4537"/>
    <w:rsid w:val="007C7C82"/>
    <w:rsid w:val="007F20FD"/>
    <w:rsid w:val="0081070A"/>
    <w:rsid w:val="00811A8F"/>
    <w:rsid w:val="00826965"/>
    <w:rsid w:val="008407D2"/>
    <w:rsid w:val="008534CA"/>
    <w:rsid w:val="008604EE"/>
    <w:rsid w:val="00866B50"/>
    <w:rsid w:val="0086710C"/>
    <w:rsid w:val="008879AA"/>
    <w:rsid w:val="008A4681"/>
    <w:rsid w:val="008A5D7F"/>
    <w:rsid w:val="008A75A4"/>
    <w:rsid w:val="008A7E55"/>
    <w:rsid w:val="008B2879"/>
    <w:rsid w:val="008D4AD3"/>
    <w:rsid w:val="008D63D3"/>
    <w:rsid w:val="008E22FF"/>
    <w:rsid w:val="00900A45"/>
    <w:rsid w:val="009131FB"/>
    <w:rsid w:val="00934B47"/>
    <w:rsid w:val="00934BB9"/>
    <w:rsid w:val="009544B5"/>
    <w:rsid w:val="00956D13"/>
    <w:rsid w:val="009809ED"/>
    <w:rsid w:val="0099083E"/>
    <w:rsid w:val="009B05C8"/>
    <w:rsid w:val="009B5482"/>
    <w:rsid w:val="009B663B"/>
    <w:rsid w:val="009C0F0C"/>
    <w:rsid w:val="009C4887"/>
    <w:rsid w:val="009D4799"/>
    <w:rsid w:val="009D4E8F"/>
    <w:rsid w:val="009F0608"/>
    <w:rsid w:val="009F14FE"/>
    <w:rsid w:val="009F344E"/>
    <w:rsid w:val="009F74D3"/>
    <w:rsid w:val="00A074AA"/>
    <w:rsid w:val="00A20DB9"/>
    <w:rsid w:val="00A22936"/>
    <w:rsid w:val="00A31B37"/>
    <w:rsid w:val="00A45530"/>
    <w:rsid w:val="00A5223F"/>
    <w:rsid w:val="00A61D89"/>
    <w:rsid w:val="00A63F4A"/>
    <w:rsid w:val="00A67BBE"/>
    <w:rsid w:val="00A70ABE"/>
    <w:rsid w:val="00A80698"/>
    <w:rsid w:val="00A94CDB"/>
    <w:rsid w:val="00A9501C"/>
    <w:rsid w:val="00AA7C15"/>
    <w:rsid w:val="00AB754E"/>
    <w:rsid w:val="00AC0A7D"/>
    <w:rsid w:val="00AC178F"/>
    <w:rsid w:val="00AC3332"/>
    <w:rsid w:val="00AF3A59"/>
    <w:rsid w:val="00AF5B4F"/>
    <w:rsid w:val="00B018F3"/>
    <w:rsid w:val="00B02B02"/>
    <w:rsid w:val="00B0751B"/>
    <w:rsid w:val="00B14416"/>
    <w:rsid w:val="00B20C4F"/>
    <w:rsid w:val="00B267D2"/>
    <w:rsid w:val="00B51D33"/>
    <w:rsid w:val="00B53457"/>
    <w:rsid w:val="00B60744"/>
    <w:rsid w:val="00B64A0B"/>
    <w:rsid w:val="00BA025F"/>
    <w:rsid w:val="00BA4018"/>
    <w:rsid w:val="00BC0758"/>
    <w:rsid w:val="00BC4EDB"/>
    <w:rsid w:val="00BD013D"/>
    <w:rsid w:val="00BF5A1C"/>
    <w:rsid w:val="00C040B0"/>
    <w:rsid w:val="00C05D80"/>
    <w:rsid w:val="00C1097F"/>
    <w:rsid w:val="00C234FD"/>
    <w:rsid w:val="00C241C1"/>
    <w:rsid w:val="00C27D33"/>
    <w:rsid w:val="00C36D5D"/>
    <w:rsid w:val="00C61310"/>
    <w:rsid w:val="00C65E3D"/>
    <w:rsid w:val="00C73C47"/>
    <w:rsid w:val="00C76685"/>
    <w:rsid w:val="00C90C5E"/>
    <w:rsid w:val="00CA2A56"/>
    <w:rsid w:val="00CB3526"/>
    <w:rsid w:val="00CB45D3"/>
    <w:rsid w:val="00CC0786"/>
    <w:rsid w:val="00CC2218"/>
    <w:rsid w:val="00CC60C7"/>
    <w:rsid w:val="00CD5755"/>
    <w:rsid w:val="00CD5A8E"/>
    <w:rsid w:val="00CE0801"/>
    <w:rsid w:val="00CF01A2"/>
    <w:rsid w:val="00CF16B4"/>
    <w:rsid w:val="00CF3E77"/>
    <w:rsid w:val="00CF6941"/>
    <w:rsid w:val="00D02365"/>
    <w:rsid w:val="00D16118"/>
    <w:rsid w:val="00D16766"/>
    <w:rsid w:val="00D20475"/>
    <w:rsid w:val="00D21878"/>
    <w:rsid w:val="00D23E88"/>
    <w:rsid w:val="00D3084A"/>
    <w:rsid w:val="00D33C9D"/>
    <w:rsid w:val="00D35048"/>
    <w:rsid w:val="00D352C1"/>
    <w:rsid w:val="00D41B27"/>
    <w:rsid w:val="00D50945"/>
    <w:rsid w:val="00D67B85"/>
    <w:rsid w:val="00D740C1"/>
    <w:rsid w:val="00D76060"/>
    <w:rsid w:val="00D83569"/>
    <w:rsid w:val="00D9333D"/>
    <w:rsid w:val="00D94F9B"/>
    <w:rsid w:val="00DA0F8F"/>
    <w:rsid w:val="00DC35EF"/>
    <w:rsid w:val="00DC6CE9"/>
    <w:rsid w:val="00DD156F"/>
    <w:rsid w:val="00DD1EF7"/>
    <w:rsid w:val="00DF37EC"/>
    <w:rsid w:val="00E05EFF"/>
    <w:rsid w:val="00E37D89"/>
    <w:rsid w:val="00E40D19"/>
    <w:rsid w:val="00E417FA"/>
    <w:rsid w:val="00E45E52"/>
    <w:rsid w:val="00E66B66"/>
    <w:rsid w:val="00E77843"/>
    <w:rsid w:val="00E831FE"/>
    <w:rsid w:val="00E857C0"/>
    <w:rsid w:val="00E86616"/>
    <w:rsid w:val="00EA28FE"/>
    <w:rsid w:val="00EB0314"/>
    <w:rsid w:val="00EB6565"/>
    <w:rsid w:val="00EC23A9"/>
    <w:rsid w:val="00ED5589"/>
    <w:rsid w:val="00EE19D3"/>
    <w:rsid w:val="00EE741F"/>
    <w:rsid w:val="00EF25BF"/>
    <w:rsid w:val="00F04D33"/>
    <w:rsid w:val="00F05388"/>
    <w:rsid w:val="00F17833"/>
    <w:rsid w:val="00F2518D"/>
    <w:rsid w:val="00F275D8"/>
    <w:rsid w:val="00F33360"/>
    <w:rsid w:val="00F452E4"/>
    <w:rsid w:val="00F54690"/>
    <w:rsid w:val="00F561FE"/>
    <w:rsid w:val="00F579CA"/>
    <w:rsid w:val="00F60191"/>
    <w:rsid w:val="00F74964"/>
    <w:rsid w:val="00F74F2F"/>
    <w:rsid w:val="00F85A6B"/>
    <w:rsid w:val="00FA1371"/>
    <w:rsid w:val="00FC1E0A"/>
    <w:rsid w:val="00FC4FDA"/>
    <w:rsid w:val="00FC5D27"/>
    <w:rsid w:val="00FD3F2E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9AC"/>
  <w15:docId w15:val="{CC40F294-6875-4D61-99AD-CC41C10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56D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6D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6D13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07163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72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7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209F44EDD154C0D2387CBC038FC676E101952BB1E32F89FC19F8EDF241A9062D8D9476807F9F6CC69D2231E160T251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FBFD417DB15454532EAF209F44EDD153C8DF347BBB038FC676E101952BB1E33D89A415FBEDEC46AF137BDCD2T25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BFD417DB15454532EAF209F44EDD154C9DC3F78BB038FC676E101952BB1E33D89A415FBEDEC46AF137BDCD2T2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EBD0-C691-48A0-A52B-9BB7D18C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20345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Бем</dc:creator>
  <cp:lastModifiedBy>Александр Бем</cp:lastModifiedBy>
  <cp:revision>4</cp:revision>
  <cp:lastPrinted>2022-06-01T07:01:00Z</cp:lastPrinted>
  <dcterms:created xsi:type="dcterms:W3CDTF">2026-03-17T11:40:00Z</dcterms:created>
  <dcterms:modified xsi:type="dcterms:W3CDTF">2026-03-17T17:21:00Z</dcterms:modified>
</cp:coreProperties>
</file>